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pPr w:leftFromText="141" w:rightFromText="141" w:vertAnchor="page" w:horzAnchor="margin" w:tblpXSpec="center" w:tblpY="538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3"/>
        <w:gridCol w:w="8758"/>
      </w:tblGrid>
      <w:tr w:rsidR="001E3B46" w:rsidRPr="001E3B46" w:rsidTr="00FC762E">
        <w:trPr>
          <w:cantSplit/>
          <w:trHeight w:val="1832"/>
        </w:trPr>
        <w:tc>
          <w:tcPr>
            <w:tcW w:w="2123" w:type="dxa"/>
            <w:tcBorders>
              <w:right w:val="nil"/>
            </w:tcBorders>
            <w:vAlign w:val="center"/>
          </w:tcPr>
          <w:p w:rsidR="001E3B46" w:rsidRPr="001E3B46" w:rsidRDefault="001E3B46" w:rsidP="00754CFD">
            <w:pPr>
              <w:spacing w:before="240"/>
              <w:rPr>
                <w:rFonts w:ascii="Copperplate Gothic Bold" w:hAnsi="Copperplate Gothic Bold"/>
                <w:outline/>
                <w:color w:val="6F28B6"/>
                <w:sz w:val="28"/>
                <w:szCs w:val="28"/>
                <w14:textOutline w14:w="9525" w14:cap="flat" w14:cmpd="sng" w14:algn="ctr">
                  <w14:solidFill>
                    <w14:srgbClr w14:val="6F28B6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E3B46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4896" behindDoc="0" locked="0" layoutInCell="1" allowOverlap="1" wp14:anchorId="7A2051A6" wp14:editId="44E95659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10795</wp:posOffset>
                  </wp:positionV>
                  <wp:extent cx="2947670" cy="1119505"/>
                  <wp:effectExtent l="0" t="0" r="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58" t="35671" r="29040" b="42863"/>
                          <a:stretch/>
                        </pic:blipFill>
                        <pic:spPr bwMode="auto">
                          <a:xfrm>
                            <a:off x="0" y="0"/>
                            <a:ext cx="2947670" cy="1119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58" w:type="dxa"/>
            <w:tcBorders>
              <w:left w:val="nil"/>
            </w:tcBorders>
            <w:vAlign w:val="center"/>
          </w:tcPr>
          <w:p w:rsidR="001E3B46" w:rsidRPr="001E3B46" w:rsidRDefault="001E3B46" w:rsidP="00754CFD">
            <w:pPr>
              <w:spacing w:before="120"/>
              <w:jc w:val="center"/>
              <w:rPr>
                <w:rFonts w:ascii="Arial Black" w:hAnsi="Arial Black"/>
                <w:color w:val="FF6600"/>
                <w:sz w:val="28"/>
                <w:szCs w:val="28"/>
              </w:rPr>
            </w:pPr>
          </w:p>
          <w:p w:rsidR="001E3B46" w:rsidRPr="001E3B46" w:rsidRDefault="001E3B46" w:rsidP="001E3B46">
            <w:pPr>
              <w:spacing w:before="120"/>
              <w:jc w:val="right"/>
              <w:rPr>
                <w:rFonts w:ascii="Candara" w:hAnsi="Candara"/>
                <w:noProof/>
                <w:sz w:val="28"/>
                <w:szCs w:val="28"/>
              </w:rPr>
            </w:pPr>
            <w:r w:rsidRPr="001E3B46">
              <w:rPr>
                <w:rFonts w:ascii="Candara" w:hAnsi="Candara"/>
                <w:noProof/>
                <w:sz w:val="28"/>
                <w:szCs w:val="28"/>
              </w:rPr>
              <w:t>Ficha de trabalho</w:t>
            </w:r>
            <w:r w:rsidR="00017AA5">
              <w:rPr>
                <w:rFonts w:ascii="Candara" w:hAnsi="Candara"/>
                <w:noProof/>
                <w:sz w:val="28"/>
                <w:szCs w:val="28"/>
              </w:rPr>
              <w:t xml:space="preserve"> – 7º ano</w:t>
            </w:r>
          </w:p>
          <w:p w:rsidR="001E3B46" w:rsidRPr="001E3B46" w:rsidRDefault="000009A2" w:rsidP="001E3B46">
            <w:pPr>
              <w:spacing w:before="120"/>
              <w:jc w:val="right"/>
              <w:rPr>
                <w:rFonts w:ascii="Arial Black" w:hAnsi="Arial Black"/>
                <w:b/>
                <w:color w:val="FF6600"/>
                <w:sz w:val="36"/>
                <w:szCs w:val="36"/>
              </w:rPr>
            </w:pPr>
            <w:r>
              <w:rPr>
                <w:rFonts w:ascii="Candara" w:hAnsi="Candara"/>
                <w:b/>
                <w:noProof/>
                <w:sz w:val="36"/>
                <w:szCs w:val="36"/>
              </w:rPr>
              <w:t>Biodiversidade</w:t>
            </w:r>
          </w:p>
          <w:p w:rsidR="001E3B46" w:rsidRPr="001E3B46" w:rsidRDefault="001E3B46" w:rsidP="00754CFD">
            <w:pPr>
              <w:rPr>
                <w:sz w:val="28"/>
                <w:szCs w:val="28"/>
              </w:rPr>
            </w:pPr>
          </w:p>
        </w:tc>
      </w:tr>
    </w:tbl>
    <w:p w:rsidR="00F06BF8" w:rsidRPr="001E3B46" w:rsidRDefault="00F06BF8" w:rsidP="001E3B46">
      <w:pPr>
        <w:spacing w:after="0" w:line="240" w:lineRule="auto"/>
        <w:rPr>
          <w:sz w:val="28"/>
          <w:szCs w:val="28"/>
        </w:rPr>
      </w:pPr>
    </w:p>
    <w:tbl>
      <w:tblPr>
        <w:tblpPr w:leftFromText="141" w:rightFromText="141" w:vertAnchor="page" w:horzAnchor="margin" w:tblpXSpec="right" w:tblpY="11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24"/>
      </w:tblGrid>
      <w:tr w:rsidR="00754CFD" w:rsidRPr="001E3B46" w:rsidTr="00754CFD">
        <w:trPr>
          <w:trHeight w:val="87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 w:rsidR="00754CFD" w:rsidRPr="001E3B46" w:rsidRDefault="00754CFD" w:rsidP="00592940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0009A2" w:rsidRDefault="000009A2" w:rsidP="000009A2">
      <w:pPr>
        <w:pStyle w:val="Corpodetexto"/>
      </w:pPr>
      <w:r>
        <w:t xml:space="preserve">   A distribuição da vida na Terra está relacionada com os factores do meio, que variam desde as regiões polares até aos trópicos, dos vales até ao cimo das montanhas e do litoral até às profundezas do oceano.</w:t>
      </w:r>
    </w:p>
    <w:p w:rsidR="000009A2" w:rsidRDefault="000009A2" w:rsidP="000009A2">
      <w:pPr>
        <w:jc w:val="both"/>
        <w:rPr>
          <w:rFonts w:ascii="Arial Narrow" w:hAnsi="Arial Narrow"/>
        </w:rPr>
      </w:pPr>
      <w:r>
        <w:rPr>
          <w:rFonts w:ascii="Arial Narrow" w:hAnsi="Arial Narrow"/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31115</wp:posOffset>
                </wp:positionV>
                <wp:extent cx="6835140" cy="6776085"/>
                <wp:effectExtent l="0" t="3810" r="0" b="1905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140" cy="677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9A2" w:rsidRDefault="000009A2" w:rsidP="000009A2">
                            <w:pPr>
                              <w:jc w:val="center"/>
                            </w:pPr>
                            <w:r>
                              <w:object w:dxaOrig="8041" w:dyaOrig="9316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32.55pt;height:526.35pt" o:ole="">
                                  <v:imagedata r:id="rId10" o:title=""/>
                                </v:shape>
                                <o:OLEObject Type="Embed" ProgID="PBrush" ShapeID="_x0000_i1025" DrawAspect="Content" ObjectID="_1482073596" r:id="rId11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-27pt;margin-top:2.45pt;width:538.2pt;height:533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" stroked="f">
                <v:textbox>
                  <w:txbxContent>
                    <w:bookmarkStart w:id="1" w:name="_GoBack"/>
                    <w:p w:rsidR="000009A2" w:rsidRDefault="000009A2" w:rsidP="000009A2">
                      <w:pPr>
                        <w:jc w:val="center"/>
                      </w:pPr>
                      <w:r>
                        <w:object w:dxaOrig="8041" w:dyaOrig="9316">
                          <v:shape id="_x0000_i1025" type="#_x0000_t75" style="width:533pt;height:526.55pt" o:ole="">
                            <v:imagedata r:id="rId12" o:title=""/>
                          </v:shape>
                          <o:OLEObject Type="Embed" ProgID="PBrush" ShapeID="_x0000_i1025" DrawAspect="Content" ObjectID="_1374072006" r:id="rId13"/>
                        </w:objec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</w:rPr>
        <w:tab/>
      </w: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  <w:r>
        <w:rPr>
          <w:rFonts w:ascii="Arial Narrow" w:hAnsi="Arial Narrow"/>
          <w:noProof/>
          <w:sz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191135</wp:posOffset>
                </wp:positionV>
                <wp:extent cx="914400" cy="457200"/>
                <wp:effectExtent l="0" t="1270" r="3810" b="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9A2" w:rsidRDefault="000009A2" w:rsidP="000009A2">
                            <w:r>
                              <w:t>Fig.1A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5" o:spid="_x0000_s1027" type="#_x0000_t202" style="position:absolute;left:0;text-align:left;margin-left:423pt;margin-top:15.05pt;width:1in;height:3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" stroked="f">
                <v:textbox>
                  <w:txbxContent>
                    <w:p w:rsidR="000009A2" w:rsidRDefault="000009A2" w:rsidP="000009A2">
                      <w:r>
                        <w:t>Fig.1A</w:t>
                      </w:r>
                    </w:p>
                  </w:txbxContent>
                </v:textbox>
              </v:shape>
            </w:pict>
          </mc:Fallback>
        </mc:AlternateContent>
      </w: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  <w:r>
        <w:rPr>
          <w:rFonts w:ascii="Arial Narrow" w:hAnsi="Arial Narrow"/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-106680</wp:posOffset>
                </wp:positionV>
                <wp:extent cx="5551805" cy="4122420"/>
                <wp:effectExtent l="0" t="0" r="0" b="444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805" cy="412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9A2" w:rsidRDefault="000009A2" w:rsidP="000009A2">
                            <w:pPr>
                              <w:jc w:val="center"/>
                            </w:pPr>
                            <w:r>
                              <w:object w:dxaOrig="9091" w:dyaOrig="7291">
                                <v:shape id="_x0000_i1026" type="#_x0000_t75" style="width:422.05pt;height:316.55pt" o:ole="">
                                  <v:imagedata r:id="rId14" o:title=""/>
                                </v:shape>
                                <o:OLEObject Type="Embed" ProgID="PBrush" ShapeID="_x0000_i1026" DrawAspect="Content" ObjectID="_1482073597" r:id="rId1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4" o:spid="_x0000_s1028" type="#_x0000_t202" style="position:absolute;left:0;text-align:left;margin-left:45pt;margin-top:-8.4pt;width:437.15pt;height:324.6pt;z-index:2516689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" stroked="f">
                <v:textbox>
                  <w:txbxContent>
                    <w:p w:rsidR="000009A2" w:rsidRDefault="000009A2" w:rsidP="000009A2">
                      <w:pPr>
                        <w:jc w:val="center"/>
                      </w:pPr>
                      <w:r>
                        <w:object w:dxaOrig="9091" w:dyaOrig="7291">
                          <v:shape id="_x0000_i1026" type="#_x0000_t75" style="width:422.35pt;height:315.95pt" o:ole="">
                            <v:imagedata r:id="rId16" o:title=""/>
                          </v:shape>
                          <o:OLEObject Type="Embed" ProgID="PBrush" ShapeID="_x0000_i1026" DrawAspect="Content" ObjectID="_1374072007" r:id="rId1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jc w:val="both"/>
        <w:rPr>
          <w:rFonts w:ascii="Arial Narrow" w:hAnsi="Arial Narrow"/>
        </w:rPr>
      </w:pPr>
      <w:r>
        <w:rPr>
          <w:rFonts w:ascii="Arial Narrow" w:hAnsi="Arial Narrow"/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E1AEB66" wp14:editId="29C57409">
                <wp:simplePos x="0" y="0"/>
                <wp:positionH relativeFrom="column">
                  <wp:posOffset>5711190</wp:posOffset>
                </wp:positionH>
                <wp:positionV relativeFrom="paragraph">
                  <wp:posOffset>4445</wp:posOffset>
                </wp:positionV>
                <wp:extent cx="914400" cy="3429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9A2" w:rsidRDefault="000009A2" w:rsidP="000009A2">
                            <w:r>
                              <w:t>Fig.1B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" o:spid="_x0000_s1029" type="#_x0000_t202" style="position:absolute;left:0;text-align:left;margin-left:449.7pt;margin-top:.35pt;width:1in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" stroked="f">
                <v:textbox>
                  <w:txbxContent>
                    <w:p w:rsidR="000009A2" w:rsidRDefault="000009A2" w:rsidP="000009A2">
                      <w:r>
                        <w:t>Fig.1B</w:t>
                      </w:r>
                    </w:p>
                  </w:txbxContent>
                </v:textbox>
              </v:shape>
            </w:pict>
          </mc:Fallback>
        </mc:AlternateContent>
      </w:r>
    </w:p>
    <w:p w:rsidR="000009A2" w:rsidRDefault="000009A2" w:rsidP="000009A2">
      <w:pPr>
        <w:pStyle w:val="Cabealho3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7830A9D" wp14:editId="293B1D40">
                <wp:simplePos x="0" y="0"/>
                <wp:positionH relativeFrom="column">
                  <wp:posOffset>229870</wp:posOffset>
                </wp:positionH>
                <wp:positionV relativeFrom="paragraph">
                  <wp:posOffset>320040</wp:posOffset>
                </wp:positionV>
                <wp:extent cx="6854825" cy="457200"/>
                <wp:effectExtent l="0" t="0" r="3175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48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9A2" w:rsidRDefault="000009A2" w:rsidP="000009A2">
                            <w:r>
                              <w:object w:dxaOrig="12782" w:dyaOrig="1020">
                                <v:shape id="_x0000_i1027" type="#_x0000_t75" style="width:517.65pt;height:32.3pt" o:ole="">
                                  <v:imagedata r:id="rId18" o:title=""/>
                                </v:shape>
                                <o:OLEObject Type="Embed" ProgID="PBrush" ShapeID="_x0000_i1027" DrawAspect="Content" ObjectID="_1482073598" r:id="rId19"/>
                              </w:object>
                            </w:r>
                          </w:p>
                          <w:p w:rsidR="000009A2" w:rsidRDefault="000009A2" w:rsidP="000009A2"/>
                          <w:p w:rsidR="000009A2" w:rsidRDefault="000009A2" w:rsidP="000009A2"/>
                          <w:p w:rsidR="000009A2" w:rsidRDefault="000009A2" w:rsidP="000009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" o:spid="_x0000_s1030" type="#_x0000_t202" style="position:absolute;margin-left:18.1pt;margin-top:25.2pt;width:539.75pt;height:3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" stroked="f">
                <v:textbox>
                  <w:txbxContent>
                    <w:p w:rsidR="000009A2" w:rsidRDefault="000009A2" w:rsidP="000009A2">
                      <w:r>
                        <w:object w:dxaOrig="12782" w:dyaOrig="1020">
                          <v:shape id="_x0000_i1027" type="#_x0000_t75" style="width:517.95pt;height:32.25pt" o:ole="">
                            <v:imagedata r:id="rId20" o:title=""/>
                          </v:shape>
                          <o:OLEObject Type="Embed" ProgID="PBrush" ShapeID="_x0000_i1027" DrawAspect="Content" ObjectID="_1374072008" r:id="rId21"/>
                        </w:object>
                      </w:r>
                    </w:p>
                    <w:p w:rsidR="000009A2" w:rsidRDefault="000009A2" w:rsidP="000009A2"/>
                    <w:p w:rsidR="000009A2" w:rsidRDefault="000009A2" w:rsidP="000009A2"/>
                    <w:p w:rsidR="000009A2" w:rsidRDefault="000009A2" w:rsidP="000009A2"/>
                  </w:txbxContent>
                </v:textbox>
              </v:shape>
            </w:pict>
          </mc:Fallback>
        </mc:AlternateContent>
      </w:r>
      <w:r>
        <w:t>Quadro1</w:t>
      </w:r>
    </w:p>
    <w:p w:rsidR="000009A2" w:rsidRDefault="000009A2" w:rsidP="000009A2">
      <w:pPr>
        <w:jc w:val="both"/>
        <w:rPr>
          <w:rFonts w:ascii="Arial Narrow" w:hAnsi="Arial Narrow"/>
        </w:rPr>
      </w:pPr>
    </w:p>
    <w:p w:rsidR="000009A2" w:rsidRDefault="000009A2" w:rsidP="000009A2">
      <w:pPr>
        <w:pStyle w:val="Corpodetexto"/>
        <w:numPr>
          <w:ilvl w:val="0"/>
          <w:numId w:val="14"/>
        </w:numPr>
        <w:tabs>
          <w:tab w:val="clear" w:pos="720"/>
          <w:tab w:val="num" w:pos="-900"/>
        </w:tabs>
        <w:spacing w:line="360" w:lineRule="auto"/>
        <w:ind w:left="180" w:hanging="180"/>
        <w:rPr>
          <w:sz w:val="20"/>
          <w:szCs w:val="20"/>
        </w:rPr>
      </w:pPr>
      <w:r w:rsidRPr="00FC46DF">
        <w:rPr>
          <w:sz w:val="20"/>
          <w:szCs w:val="20"/>
        </w:rPr>
        <w:t>Identifica os ambientes terrestres da figura 1A, substituindo as letras pela designação correcta referida no quadro 1</w:t>
      </w:r>
      <w:r>
        <w:rPr>
          <w:sz w:val="20"/>
          <w:szCs w:val="20"/>
        </w:rPr>
        <w:t>.</w:t>
      </w:r>
    </w:p>
    <w:p w:rsidR="000009A2" w:rsidRDefault="000009A2" w:rsidP="000009A2">
      <w:pPr>
        <w:pStyle w:val="Corpodetexto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</w:t>
      </w:r>
      <w:proofErr w:type="gramStart"/>
      <w:r>
        <w:rPr>
          <w:sz w:val="20"/>
          <w:szCs w:val="20"/>
        </w:rPr>
        <w:t>:                                                 B:                                                      C:                                                              D</w:t>
      </w:r>
      <w:proofErr w:type="gramEnd"/>
      <w:r>
        <w:rPr>
          <w:sz w:val="20"/>
          <w:szCs w:val="20"/>
        </w:rPr>
        <w:t xml:space="preserve">: </w:t>
      </w:r>
    </w:p>
    <w:p w:rsidR="000009A2" w:rsidRPr="00FC46DF" w:rsidRDefault="000009A2" w:rsidP="000009A2">
      <w:pPr>
        <w:pStyle w:val="Corpodetexto"/>
        <w:spacing w:line="36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E:                                                  F:                                                     G:                                                              H</w:t>
      </w:r>
      <w:proofErr w:type="gramEnd"/>
      <w:r>
        <w:rPr>
          <w:sz w:val="20"/>
          <w:szCs w:val="20"/>
        </w:rPr>
        <w:t>:</w:t>
      </w:r>
    </w:p>
    <w:p w:rsidR="000009A2" w:rsidRDefault="000009A2" w:rsidP="000009A2">
      <w:pPr>
        <w:numPr>
          <w:ilvl w:val="0"/>
          <w:numId w:val="14"/>
        </w:numPr>
        <w:tabs>
          <w:tab w:val="clear" w:pos="720"/>
          <w:tab w:val="num" w:pos="180"/>
        </w:tabs>
        <w:spacing w:after="0" w:line="360" w:lineRule="auto"/>
        <w:ind w:hanging="720"/>
        <w:jc w:val="both"/>
        <w:rPr>
          <w:rFonts w:ascii="Arial Narrow" w:hAnsi="Arial Narrow"/>
          <w:sz w:val="20"/>
          <w:szCs w:val="20"/>
        </w:rPr>
      </w:pPr>
      <w:r w:rsidRPr="00FC46DF">
        <w:rPr>
          <w:rFonts w:ascii="Arial Narrow" w:hAnsi="Arial Narrow"/>
          <w:sz w:val="20"/>
          <w:szCs w:val="20"/>
        </w:rPr>
        <w:t>Quais os ambientes aquáticos representados?</w:t>
      </w:r>
    </w:p>
    <w:p w:rsidR="000009A2" w:rsidRDefault="000009A2" w:rsidP="000009A2">
      <w:pPr>
        <w:numPr>
          <w:ilvl w:val="0"/>
          <w:numId w:val="14"/>
        </w:numPr>
        <w:tabs>
          <w:tab w:val="clear" w:pos="720"/>
          <w:tab w:val="num" w:pos="180"/>
        </w:tabs>
        <w:spacing w:after="0" w:line="360" w:lineRule="auto"/>
        <w:ind w:hanging="72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Faz corresponder cada grupo de</w:t>
      </w:r>
      <w:r w:rsidRPr="00FC46DF">
        <w:rPr>
          <w:rFonts w:ascii="Arial Narrow" w:hAnsi="Arial Narrow"/>
          <w:sz w:val="20"/>
          <w:szCs w:val="20"/>
        </w:rPr>
        <w:t xml:space="preserve"> seres </w:t>
      </w:r>
      <w:proofErr w:type="gramStart"/>
      <w:r w:rsidRPr="00FC46DF">
        <w:rPr>
          <w:rFonts w:ascii="Arial Narrow" w:hAnsi="Arial Narrow"/>
          <w:sz w:val="20"/>
          <w:szCs w:val="20"/>
        </w:rPr>
        <w:t>vivos</w:t>
      </w:r>
      <w:r>
        <w:rPr>
          <w:rFonts w:ascii="Arial Narrow" w:hAnsi="Arial Narrow"/>
          <w:sz w:val="20"/>
          <w:szCs w:val="20"/>
        </w:rPr>
        <w:t>(I</w:t>
      </w:r>
      <w:proofErr w:type="gramEnd"/>
      <w:r>
        <w:rPr>
          <w:rFonts w:ascii="Arial Narrow" w:hAnsi="Arial Narrow"/>
          <w:sz w:val="20"/>
          <w:szCs w:val="20"/>
        </w:rPr>
        <w:t xml:space="preserve"> a IX)</w:t>
      </w:r>
      <w:r w:rsidRPr="00FC46DF">
        <w:rPr>
          <w:rFonts w:ascii="Arial Narrow" w:hAnsi="Arial Narrow"/>
          <w:sz w:val="20"/>
          <w:szCs w:val="20"/>
        </w:rPr>
        <w:t xml:space="preserve"> representados nas figuras 1A e 1B ao respectivo ambiente</w:t>
      </w:r>
      <w:r>
        <w:rPr>
          <w:rFonts w:ascii="Arial Narrow" w:hAnsi="Arial Narrow"/>
          <w:sz w:val="20"/>
          <w:szCs w:val="20"/>
        </w:rPr>
        <w:t xml:space="preserve"> (A </w:t>
      </w:r>
      <w:proofErr w:type="spellStart"/>
      <w:r>
        <w:rPr>
          <w:rFonts w:ascii="Arial Narrow" w:hAnsi="Arial Narrow"/>
          <w:sz w:val="20"/>
          <w:szCs w:val="20"/>
        </w:rPr>
        <w:t>a</w:t>
      </w:r>
      <w:proofErr w:type="spellEnd"/>
      <w:r>
        <w:rPr>
          <w:rFonts w:ascii="Arial Narrow" w:hAnsi="Arial Narrow"/>
          <w:sz w:val="20"/>
          <w:szCs w:val="20"/>
        </w:rPr>
        <w:t xml:space="preserve"> H)</w:t>
      </w:r>
      <w:r w:rsidRPr="00FC46DF">
        <w:rPr>
          <w:rFonts w:ascii="Arial Narrow" w:hAnsi="Arial Narrow"/>
          <w:sz w:val="20"/>
          <w:szCs w:val="20"/>
        </w:rPr>
        <w:t>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1086"/>
        <w:gridCol w:w="1086"/>
        <w:gridCol w:w="1086"/>
        <w:gridCol w:w="1086"/>
        <w:gridCol w:w="1086"/>
        <w:gridCol w:w="1086"/>
        <w:gridCol w:w="1086"/>
        <w:gridCol w:w="1086"/>
      </w:tblGrid>
      <w:tr w:rsidR="000009A2" w:rsidRPr="00CF0939" w:rsidTr="00F26E42">
        <w:tc>
          <w:tcPr>
            <w:tcW w:w="1085" w:type="dxa"/>
            <w:vAlign w:val="center"/>
          </w:tcPr>
          <w:p w:rsidR="000009A2" w:rsidRPr="00CF0939" w:rsidRDefault="000009A2" w:rsidP="00F26E4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 xml:space="preserve">I - </w:t>
            </w:r>
          </w:p>
        </w:tc>
        <w:tc>
          <w:tcPr>
            <w:tcW w:w="1086" w:type="dxa"/>
            <w:vAlign w:val="center"/>
          </w:tcPr>
          <w:p w:rsidR="000009A2" w:rsidRPr="00CF0939" w:rsidRDefault="000009A2" w:rsidP="00F26E4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 xml:space="preserve">II - </w:t>
            </w:r>
          </w:p>
        </w:tc>
        <w:tc>
          <w:tcPr>
            <w:tcW w:w="1086" w:type="dxa"/>
            <w:vAlign w:val="center"/>
          </w:tcPr>
          <w:p w:rsidR="000009A2" w:rsidRPr="00CF0939" w:rsidRDefault="000009A2" w:rsidP="00F26E4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 xml:space="preserve">III - </w:t>
            </w:r>
          </w:p>
        </w:tc>
        <w:tc>
          <w:tcPr>
            <w:tcW w:w="1086" w:type="dxa"/>
            <w:vAlign w:val="center"/>
          </w:tcPr>
          <w:p w:rsidR="000009A2" w:rsidRPr="00CF0939" w:rsidRDefault="000009A2" w:rsidP="00F26E4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 xml:space="preserve">IV - </w:t>
            </w:r>
          </w:p>
        </w:tc>
        <w:tc>
          <w:tcPr>
            <w:tcW w:w="1086" w:type="dxa"/>
            <w:vAlign w:val="center"/>
          </w:tcPr>
          <w:p w:rsidR="000009A2" w:rsidRPr="00CF0939" w:rsidRDefault="000009A2" w:rsidP="00F26E4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 xml:space="preserve">V - </w:t>
            </w:r>
          </w:p>
        </w:tc>
        <w:tc>
          <w:tcPr>
            <w:tcW w:w="1086" w:type="dxa"/>
            <w:vAlign w:val="center"/>
          </w:tcPr>
          <w:p w:rsidR="000009A2" w:rsidRPr="00CF0939" w:rsidRDefault="000009A2" w:rsidP="00F26E4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 xml:space="preserve">VI - </w:t>
            </w:r>
          </w:p>
        </w:tc>
        <w:tc>
          <w:tcPr>
            <w:tcW w:w="1086" w:type="dxa"/>
            <w:vAlign w:val="center"/>
          </w:tcPr>
          <w:p w:rsidR="000009A2" w:rsidRPr="00CF0939" w:rsidRDefault="000009A2" w:rsidP="00F26E4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 xml:space="preserve">VII - </w:t>
            </w:r>
          </w:p>
        </w:tc>
        <w:tc>
          <w:tcPr>
            <w:tcW w:w="1086" w:type="dxa"/>
            <w:vAlign w:val="center"/>
          </w:tcPr>
          <w:p w:rsidR="000009A2" w:rsidRPr="00CF0939" w:rsidRDefault="000009A2" w:rsidP="00F26E4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 xml:space="preserve">VIII - </w:t>
            </w:r>
          </w:p>
        </w:tc>
        <w:tc>
          <w:tcPr>
            <w:tcW w:w="1086" w:type="dxa"/>
            <w:vAlign w:val="center"/>
          </w:tcPr>
          <w:p w:rsidR="000009A2" w:rsidRPr="00CF0939" w:rsidRDefault="000009A2" w:rsidP="00F26E4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 xml:space="preserve">IX - </w:t>
            </w:r>
          </w:p>
        </w:tc>
      </w:tr>
    </w:tbl>
    <w:p w:rsidR="000009A2" w:rsidRDefault="000009A2" w:rsidP="000009A2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180" w:hanging="180"/>
        <w:jc w:val="both"/>
        <w:rPr>
          <w:rFonts w:ascii="Arial Narrow" w:hAnsi="Arial Narrow"/>
          <w:sz w:val="20"/>
          <w:szCs w:val="20"/>
        </w:rPr>
      </w:pPr>
      <w:proofErr w:type="gramStart"/>
      <w:r w:rsidRPr="00FC46DF">
        <w:rPr>
          <w:rFonts w:ascii="Arial Narrow" w:hAnsi="Arial Narrow"/>
          <w:sz w:val="20"/>
          <w:szCs w:val="20"/>
        </w:rPr>
        <w:t>Qual(</w:t>
      </w:r>
      <w:proofErr w:type="spellStart"/>
      <w:r w:rsidRPr="00FC46DF">
        <w:rPr>
          <w:rFonts w:ascii="Arial Narrow" w:hAnsi="Arial Narrow"/>
          <w:sz w:val="20"/>
          <w:szCs w:val="20"/>
        </w:rPr>
        <w:t>is</w:t>
      </w:r>
      <w:proofErr w:type="spellEnd"/>
      <w:proofErr w:type="gramEnd"/>
      <w:r w:rsidRPr="00FC46DF">
        <w:rPr>
          <w:rFonts w:ascii="Arial Narrow" w:hAnsi="Arial Narrow"/>
          <w:sz w:val="20"/>
          <w:szCs w:val="20"/>
        </w:rPr>
        <w:t>) a(s) condição(</w:t>
      </w:r>
      <w:proofErr w:type="spellStart"/>
      <w:r w:rsidRPr="00FC46DF">
        <w:rPr>
          <w:rFonts w:ascii="Arial Narrow" w:hAnsi="Arial Narrow"/>
          <w:sz w:val="20"/>
          <w:szCs w:val="20"/>
        </w:rPr>
        <w:t>ões</w:t>
      </w:r>
      <w:proofErr w:type="spellEnd"/>
      <w:r w:rsidRPr="00FC46DF">
        <w:rPr>
          <w:rFonts w:ascii="Arial Narrow" w:hAnsi="Arial Narrow"/>
          <w:sz w:val="20"/>
          <w:szCs w:val="20"/>
        </w:rPr>
        <w:t>) que a Terra reúne que asseguram a sobrevivência e a evolução dos seres vivos?</w:t>
      </w:r>
    </w:p>
    <w:p w:rsidR="000009A2" w:rsidRDefault="000009A2" w:rsidP="000009A2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180" w:hanging="180"/>
        <w:jc w:val="both"/>
        <w:rPr>
          <w:rFonts w:ascii="Arial Narrow" w:hAnsi="Arial Narrow"/>
          <w:sz w:val="20"/>
          <w:szCs w:val="20"/>
        </w:rPr>
      </w:pPr>
      <w:r w:rsidRPr="00FC46DF">
        <w:rPr>
          <w:rFonts w:ascii="Arial Narrow" w:hAnsi="Arial Narrow"/>
          <w:sz w:val="20"/>
          <w:szCs w:val="20"/>
        </w:rPr>
        <w:t>De acordo com os dados obtidos pela Convenção da Diversidade Biológica foram identificadas cerca de 1,7 milhões de espécies. Define o conceito de Biodiversidade.</w:t>
      </w:r>
    </w:p>
    <w:p w:rsidR="000009A2" w:rsidRDefault="000009A2" w:rsidP="000009A2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180" w:hanging="180"/>
        <w:jc w:val="both"/>
        <w:rPr>
          <w:rFonts w:ascii="Arial Narrow" w:hAnsi="Arial Narrow"/>
          <w:sz w:val="20"/>
          <w:szCs w:val="20"/>
        </w:rPr>
      </w:pPr>
      <w:r w:rsidRPr="00FC46DF">
        <w:rPr>
          <w:rFonts w:ascii="Arial Narrow" w:hAnsi="Arial Narrow"/>
          <w:sz w:val="20"/>
          <w:szCs w:val="20"/>
        </w:rPr>
        <w:t>A biodiversidade existente no planeta forma, conjuntamente com outros componentes naturais, um sistema bem organizado. Define o conceito de sistema.</w:t>
      </w:r>
    </w:p>
    <w:p w:rsidR="000009A2" w:rsidRPr="00FC46DF" w:rsidRDefault="000009A2" w:rsidP="000009A2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180" w:hanging="180"/>
        <w:jc w:val="both"/>
        <w:rPr>
          <w:rFonts w:ascii="Arial Narrow" w:hAnsi="Arial Narrow"/>
          <w:sz w:val="20"/>
          <w:szCs w:val="20"/>
        </w:rPr>
      </w:pPr>
      <w:r w:rsidRPr="00FC46DF">
        <w:rPr>
          <w:rFonts w:ascii="Arial Narrow" w:hAnsi="Arial Narrow"/>
          <w:sz w:val="20"/>
          <w:szCs w:val="20"/>
        </w:rPr>
        <w:t>É possível considerar que a Terra é um sistema que engloba quatro componentes. Faz corresponder os termos da coluna I às afirmações da coluna II.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120"/>
        <w:gridCol w:w="436"/>
      </w:tblGrid>
      <w:tr w:rsidR="000009A2" w:rsidRPr="00CF0939" w:rsidTr="000009A2">
        <w:trPr>
          <w:trHeight w:val="320"/>
          <w:jc w:val="center"/>
        </w:trPr>
        <w:tc>
          <w:tcPr>
            <w:tcW w:w="2088" w:type="dxa"/>
            <w:vAlign w:val="center"/>
          </w:tcPr>
          <w:p w:rsidR="000009A2" w:rsidRPr="00CF0939" w:rsidRDefault="000009A2" w:rsidP="000009A2">
            <w:pPr>
              <w:spacing w:after="0"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F0939">
              <w:rPr>
                <w:rFonts w:ascii="Arial Narrow" w:hAnsi="Arial Narrow"/>
                <w:b/>
                <w:sz w:val="20"/>
                <w:szCs w:val="20"/>
              </w:rPr>
              <w:t>COLUNA I</w:t>
            </w:r>
          </w:p>
        </w:tc>
        <w:tc>
          <w:tcPr>
            <w:tcW w:w="6556" w:type="dxa"/>
            <w:gridSpan w:val="2"/>
            <w:vAlign w:val="center"/>
          </w:tcPr>
          <w:p w:rsidR="000009A2" w:rsidRPr="00CF0939" w:rsidRDefault="000009A2" w:rsidP="000009A2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b/>
                <w:sz w:val="20"/>
                <w:szCs w:val="20"/>
              </w:rPr>
              <w:t>COLUNA II</w:t>
            </w:r>
          </w:p>
        </w:tc>
      </w:tr>
      <w:tr w:rsidR="000009A2" w:rsidRPr="00CF0939" w:rsidTr="000009A2">
        <w:trPr>
          <w:jc w:val="center"/>
        </w:trPr>
        <w:tc>
          <w:tcPr>
            <w:tcW w:w="2088" w:type="dxa"/>
            <w:vAlign w:val="center"/>
          </w:tcPr>
          <w:p w:rsidR="000009A2" w:rsidRPr="00CF0939" w:rsidRDefault="000009A2" w:rsidP="000009A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>A – Hidrosfera (água)</w:t>
            </w:r>
          </w:p>
        </w:tc>
        <w:tc>
          <w:tcPr>
            <w:tcW w:w="6120" w:type="dxa"/>
            <w:vAlign w:val="center"/>
          </w:tcPr>
          <w:p w:rsidR="000009A2" w:rsidRPr="00CF0939" w:rsidRDefault="000009A2" w:rsidP="000009A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>Componente que corresponde a ¼ da superfície total do nosso planeta e que resulta da alteração química e física das rochas.</w:t>
            </w:r>
          </w:p>
        </w:tc>
        <w:tc>
          <w:tcPr>
            <w:tcW w:w="436" w:type="dxa"/>
          </w:tcPr>
          <w:p w:rsidR="000009A2" w:rsidRPr="00CF0939" w:rsidRDefault="000009A2" w:rsidP="00F26E4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09A2" w:rsidRPr="00CF0939" w:rsidTr="000009A2">
        <w:trPr>
          <w:jc w:val="center"/>
        </w:trPr>
        <w:tc>
          <w:tcPr>
            <w:tcW w:w="2088" w:type="dxa"/>
            <w:vAlign w:val="center"/>
          </w:tcPr>
          <w:p w:rsidR="000009A2" w:rsidRPr="00CF0939" w:rsidRDefault="000009A2" w:rsidP="000009A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>B - Atmosfera</w:t>
            </w:r>
          </w:p>
        </w:tc>
        <w:tc>
          <w:tcPr>
            <w:tcW w:w="6120" w:type="dxa"/>
            <w:vAlign w:val="center"/>
          </w:tcPr>
          <w:p w:rsidR="000009A2" w:rsidRPr="00CF0939" w:rsidRDefault="000009A2" w:rsidP="000009A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>Componente constituído por todos os seres vivos que existem no planeta.</w:t>
            </w:r>
          </w:p>
        </w:tc>
        <w:tc>
          <w:tcPr>
            <w:tcW w:w="436" w:type="dxa"/>
          </w:tcPr>
          <w:p w:rsidR="000009A2" w:rsidRPr="00CF0939" w:rsidRDefault="000009A2" w:rsidP="00F26E4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09A2" w:rsidRPr="00CF0939" w:rsidTr="000009A2">
        <w:trPr>
          <w:jc w:val="center"/>
        </w:trPr>
        <w:tc>
          <w:tcPr>
            <w:tcW w:w="2088" w:type="dxa"/>
            <w:vAlign w:val="center"/>
          </w:tcPr>
          <w:p w:rsidR="000009A2" w:rsidRPr="00CF0939" w:rsidRDefault="000009A2" w:rsidP="000009A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>C – Geosfera (solo)</w:t>
            </w:r>
          </w:p>
        </w:tc>
        <w:tc>
          <w:tcPr>
            <w:tcW w:w="6120" w:type="dxa"/>
            <w:vAlign w:val="center"/>
          </w:tcPr>
          <w:p w:rsidR="000009A2" w:rsidRPr="00CF0939" w:rsidRDefault="000009A2" w:rsidP="000009A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>Componente que corresponde à camada de gases que envolvem a Terra.</w:t>
            </w:r>
          </w:p>
        </w:tc>
        <w:tc>
          <w:tcPr>
            <w:tcW w:w="436" w:type="dxa"/>
          </w:tcPr>
          <w:p w:rsidR="000009A2" w:rsidRPr="00CF0939" w:rsidRDefault="000009A2" w:rsidP="00F26E4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09A2" w:rsidRPr="00CF0939" w:rsidTr="000009A2">
        <w:trPr>
          <w:jc w:val="center"/>
        </w:trPr>
        <w:tc>
          <w:tcPr>
            <w:tcW w:w="2088" w:type="dxa"/>
            <w:vAlign w:val="center"/>
          </w:tcPr>
          <w:p w:rsidR="000009A2" w:rsidRPr="00CF0939" w:rsidRDefault="000009A2" w:rsidP="000009A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>D - Biosfera (seres vivos)</w:t>
            </w:r>
          </w:p>
        </w:tc>
        <w:tc>
          <w:tcPr>
            <w:tcW w:w="6120" w:type="dxa"/>
            <w:vAlign w:val="center"/>
          </w:tcPr>
          <w:p w:rsidR="000009A2" w:rsidRPr="00CF0939" w:rsidRDefault="000009A2" w:rsidP="000009A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CF0939">
              <w:rPr>
                <w:rFonts w:ascii="Arial Narrow" w:hAnsi="Arial Narrow"/>
                <w:sz w:val="20"/>
                <w:szCs w:val="20"/>
              </w:rPr>
              <w:t>Componente mais abundante e que é essencial à vida.</w:t>
            </w:r>
          </w:p>
        </w:tc>
        <w:tc>
          <w:tcPr>
            <w:tcW w:w="436" w:type="dxa"/>
          </w:tcPr>
          <w:p w:rsidR="000009A2" w:rsidRPr="00CF0939" w:rsidRDefault="000009A2" w:rsidP="00F26E4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CB4750" w:rsidRDefault="00CB4750" w:rsidP="000009A2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b/>
        </w:rPr>
      </w:pPr>
    </w:p>
    <w:sectPr w:rsidR="00CB4750" w:rsidSect="000009A2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20F" w:rsidRDefault="00E1720F" w:rsidP="00053602">
      <w:pPr>
        <w:spacing w:after="0" w:line="240" w:lineRule="auto"/>
      </w:pPr>
      <w:r>
        <w:separator/>
      </w:r>
    </w:p>
  </w:endnote>
  <w:endnote w:type="continuationSeparator" w:id="0">
    <w:p w:rsidR="00E1720F" w:rsidRDefault="00E1720F" w:rsidP="0005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20F" w:rsidRDefault="00E1720F" w:rsidP="00053602">
      <w:pPr>
        <w:spacing w:after="0" w:line="240" w:lineRule="auto"/>
      </w:pPr>
      <w:r>
        <w:separator/>
      </w:r>
    </w:p>
  </w:footnote>
  <w:footnote w:type="continuationSeparator" w:id="0">
    <w:p w:rsidR="00E1720F" w:rsidRDefault="00E1720F" w:rsidP="00053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2CCC"/>
    <w:multiLevelType w:val="multilevel"/>
    <w:tmpl w:val="72A0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002A6"/>
    <w:multiLevelType w:val="multilevel"/>
    <w:tmpl w:val="AB927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C6550"/>
    <w:multiLevelType w:val="hybridMultilevel"/>
    <w:tmpl w:val="7DBC007C"/>
    <w:lvl w:ilvl="0" w:tplc="06E4CD5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73020A"/>
    <w:multiLevelType w:val="multilevel"/>
    <w:tmpl w:val="EB78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C52F31"/>
    <w:multiLevelType w:val="multilevel"/>
    <w:tmpl w:val="6DFC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73543E"/>
    <w:multiLevelType w:val="hybridMultilevel"/>
    <w:tmpl w:val="079ADC5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764730"/>
    <w:multiLevelType w:val="hybridMultilevel"/>
    <w:tmpl w:val="74BCCB62"/>
    <w:lvl w:ilvl="0" w:tplc="08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D04180"/>
    <w:multiLevelType w:val="hybridMultilevel"/>
    <w:tmpl w:val="AC2E08F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87129"/>
    <w:multiLevelType w:val="multilevel"/>
    <w:tmpl w:val="F674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55D1A"/>
    <w:multiLevelType w:val="hybridMultilevel"/>
    <w:tmpl w:val="563221D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BA3041"/>
    <w:multiLevelType w:val="multilevel"/>
    <w:tmpl w:val="F1060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EA12E8"/>
    <w:multiLevelType w:val="hybridMultilevel"/>
    <w:tmpl w:val="122C9486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62A2E57"/>
    <w:multiLevelType w:val="hybridMultilevel"/>
    <w:tmpl w:val="8EA8512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EE3C2F"/>
    <w:multiLevelType w:val="multilevel"/>
    <w:tmpl w:val="28A2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3"/>
  </w:num>
  <w:num w:numId="5">
    <w:abstractNumId w:val="10"/>
  </w:num>
  <w:num w:numId="6">
    <w:abstractNumId w:val="0"/>
  </w:num>
  <w:num w:numId="7">
    <w:abstractNumId w:val="1"/>
  </w:num>
  <w:num w:numId="8">
    <w:abstractNumId w:val="9"/>
  </w:num>
  <w:num w:numId="9">
    <w:abstractNumId w:val="5"/>
  </w:num>
  <w:num w:numId="10">
    <w:abstractNumId w:val="11"/>
  </w:num>
  <w:num w:numId="11">
    <w:abstractNumId w:val="4"/>
  </w:num>
  <w:num w:numId="12">
    <w:abstractNumId w:val="7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02"/>
    <w:rsid w:val="000009A2"/>
    <w:rsid w:val="00007648"/>
    <w:rsid w:val="00017AA5"/>
    <w:rsid w:val="0003492D"/>
    <w:rsid w:val="000372A9"/>
    <w:rsid w:val="00044CED"/>
    <w:rsid w:val="00044F7C"/>
    <w:rsid w:val="00053602"/>
    <w:rsid w:val="00056AA3"/>
    <w:rsid w:val="000608A4"/>
    <w:rsid w:val="00063ED2"/>
    <w:rsid w:val="000A267E"/>
    <w:rsid w:val="000A7035"/>
    <w:rsid w:val="000D2A95"/>
    <w:rsid w:val="000E59B9"/>
    <w:rsid w:val="000F10F1"/>
    <w:rsid w:val="000F2C5B"/>
    <w:rsid w:val="00172F7A"/>
    <w:rsid w:val="00180D99"/>
    <w:rsid w:val="001B43F5"/>
    <w:rsid w:val="001B4CC7"/>
    <w:rsid w:val="001D28B8"/>
    <w:rsid w:val="001D5F65"/>
    <w:rsid w:val="001E1DFB"/>
    <w:rsid w:val="001E3949"/>
    <w:rsid w:val="001E3AF5"/>
    <w:rsid w:val="001E3B46"/>
    <w:rsid w:val="001E7D74"/>
    <w:rsid w:val="001F6245"/>
    <w:rsid w:val="002666B7"/>
    <w:rsid w:val="00270753"/>
    <w:rsid w:val="00282A3A"/>
    <w:rsid w:val="002D4478"/>
    <w:rsid w:val="0033182B"/>
    <w:rsid w:val="00351332"/>
    <w:rsid w:val="00360D20"/>
    <w:rsid w:val="00364D19"/>
    <w:rsid w:val="003970DE"/>
    <w:rsid w:val="003B725E"/>
    <w:rsid w:val="003C2C93"/>
    <w:rsid w:val="003C42F8"/>
    <w:rsid w:val="003D4A17"/>
    <w:rsid w:val="003E0D4E"/>
    <w:rsid w:val="003E5A01"/>
    <w:rsid w:val="003F0931"/>
    <w:rsid w:val="003F55F6"/>
    <w:rsid w:val="00412015"/>
    <w:rsid w:val="0046456B"/>
    <w:rsid w:val="00490F3B"/>
    <w:rsid w:val="00495BD4"/>
    <w:rsid w:val="004A1C4C"/>
    <w:rsid w:val="004B0C5D"/>
    <w:rsid w:val="004C5077"/>
    <w:rsid w:val="004D79D1"/>
    <w:rsid w:val="004E1AB5"/>
    <w:rsid w:val="005046D6"/>
    <w:rsid w:val="005175CE"/>
    <w:rsid w:val="005276F9"/>
    <w:rsid w:val="00530690"/>
    <w:rsid w:val="005432C5"/>
    <w:rsid w:val="00575BAC"/>
    <w:rsid w:val="00592940"/>
    <w:rsid w:val="005931A9"/>
    <w:rsid w:val="005970D9"/>
    <w:rsid w:val="00597F5B"/>
    <w:rsid w:val="005B08B4"/>
    <w:rsid w:val="005E560A"/>
    <w:rsid w:val="005E64FD"/>
    <w:rsid w:val="00657B26"/>
    <w:rsid w:val="00683CB7"/>
    <w:rsid w:val="00700517"/>
    <w:rsid w:val="00720F0C"/>
    <w:rsid w:val="00737853"/>
    <w:rsid w:val="0075153C"/>
    <w:rsid w:val="00754CFD"/>
    <w:rsid w:val="0077517F"/>
    <w:rsid w:val="007A7C6F"/>
    <w:rsid w:val="007B6607"/>
    <w:rsid w:val="007C6DEF"/>
    <w:rsid w:val="007E35EE"/>
    <w:rsid w:val="007F60AD"/>
    <w:rsid w:val="008130B7"/>
    <w:rsid w:val="00823992"/>
    <w:rsid w:val="008453DD"/>
    <w:rsid w:val="0085795A"/>
    <w:rsid w:val="008801CC"/>
    <w:rsid w:val="00881950"/>
    <w:rsid w:val="00890247"/>
    <w:rsid w:val="008D054F"/>
    <w:rsid w:val="008D50F4"/>
    <w:rsid w:val="00917F00"/>
    <w:rsid w:val="009A1269"/>
    <w:rsid w:val="009B0F5F"/>
    <w:rsid w:val="009D2CE0"/>
    <w:rsid w:val="00A009F7"/>
    <w:rsid w:val="00A06731"/>
    <w:rsid w:val="00A32C7F"/>
    <w:rsid w:val="00A54AED"/>
    <w:rsid w:val="00A90A87"/>
    <w:rsid w:val="00A93023"/>
    <w:rsid w:val="00AD7CB7"/>
    <w:rsid w:val="00AE1BFA"/>
    <w:rsid w:val="00AE53E6"/>
    <w:rsid w:val="00AF250D"/>
    <w:rsid w:val="00AF29C2"/>
    <w:rsid w:val="00AF481A"/>
    <w:rsid w:val="00B037B3"/>
    <w:rsid w:val="00B52E40"/>
    <w:rsid w:val="00B72597"/>
    <w:rsid w:val="00B82E19"/>
    <w:rsid w:val="00BA3FA6"/>
    <w:rsid w:val="00BB34E1"/>
    <w:rsid w:val="00BC62BC"/>
    <w:rsid w:val="00BD5FA7"/>
    <w:rsid w:val="00C12C06"/>
    <w:rsid w:val="00C677A9"/>
    <w:rsid w:val="00C70441"/>
    <w:rsid w:val="00CA033A"/>
    <w:rsid w:val="00CB4750"/>
    <w:rsid w:val="00CC6FA7"/>
    <w:rsid w:val="00D23197"/>
    <w:rsid w:val="00D2486F"/>
    <w:rsid w:val="00D25460"/>
    <w:rsid w:val="00D33DE6"/>
    <w:rsid w:val="00D37A97"/>
    <w:rsid w:val="00D42258"/>
    <w:rsid w:val="00D45C30"/>
    <w:rsid w:val="00DA5E6A"/>
    <w:rsid w:val="00DD7BF1"/>
    <w:rsid w:val="00DE7E4D"/>
    <w:rsid w:val="00E1720F"/>
    <w:rsid w:val="00E1782D"/>
    <w:rsid w:val="00E27845"/>
    <w:rsid w:val="00E61E3F"/>
    <w:rsid w:val="00E71430"/>
    <w:rsid w:val="00ED4441"/>
    <w:rsid w:val="00EE0E35"/>
    <w:rsid w:val="00EF7C3B"/>
    <w:rsid w:val="00F03697"/>
    <w:rsid w:val="00F06BF8"/>
    <w:rsid w:val="00F40F67"/>
    <w:rsid w:val="00F62BF5"/>
    <w:rsid w:val="00F75DE8"/>
    <w:rsid w:val="00F7758A"/>
    <w:rsid w:val="00F86F1F"/>
    <w:rsid w:val="00FA17C7"/>
    <w:rsid w:val="00FB068C"/>
    <w:rsid w:val="00FD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3">
    <w:name w:val="heading 3"/>
    <w:basedOn w:val="Normal"/>
    <w:link w:val="Cabealho3Carcter"/>
    <w:uiPriority w:val="9"/>
    <w:qFormat/>
    <w:rsid w:val="004A1C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semiHidden/>
    <w:unhideWhenUsed/>
    <w:rsid w:val="000536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053602"/>
  </w:style>
  <w:style w:type="paragraph" w:styleId="Rodap">
    <w:name w:val="footer"/>
    <w:basedOn w:val="Normal"/>
    <w:link w:val="RodapCarcter"/>
    <w:uiPriority w:val="99"/>
    <w:semiHidden/>
    <w:unhideWhenUsed/>
    <w:rsid w:val="000536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053602"/>
  </w:style>
  <w:style w:type="paragraph" w:styleId="Textodebalo">
    <w:name w:val="Balloon Text"/>
    <w:basedOn w:val="Normal"/>
    <w:link w:val="TextodebaloCarcter"/>
    <w:uiPriority w:val="99"/>
    <w:semiHidden/>
    <w:unhideWhenUsed/>
    <w:rsid w:val="0005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53602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1B4C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3E0D4E"/>
    <w:pPr>
      <w:ind w:left="720"/>
      <w:contextualSpacing/>
    </w:p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4A1C4C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4A1C4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A1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Tipodeletrapredefinidodopargrafo"/>
    <w:rsid w:val="004A1C4C"/>
  </w:style>
  <w:style w:type="character" w:customStyle="1" w:styleId="editsection">
    <w:name w:val="editsection"/>
    <w:basedOn w:val="Tipodeletrapredefinidodopargrafo"/>
    <w:rsid w:val="004A1C4C"/>
  </w:style>
  <w:style w:type="character" w:styleId="Forte">
    <w:name w:val="Strong"/>
    <w:basedOn w:val="Tipodeletrapredefinidodopargrafo"/>
    <w:uiPriority w:val="22"/>
    <w:qFormat/>
    <w:rsid w:val="00BA3FA6"/>
    <w:rPr>
      <w:b/>
      <w:bCs/>
    </w:rPr>
  </w:style>
  <w:style w:type="character" w:styleId="nfase">
    <w:name w:val="Emphasis"/>
    <w:basedOn w:val="Tipodeletrapredefinidodopargrafo"/>
    <w:uiPriority w:val="20"/>
    <w:qFormat/>
    <w:rsid w:val="00BA3FA6"/>
    <w:rPr>
      <w:i/>
      <w:i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0E59B9"/>
    <w:rPr>
      <w:color w:val="800080" w:themeColor="followedHyperlink"/>
      <w:u w:val="single"/>
    </w:rPr>
  </w:style>
  <w:style w:type="paragraph" w:styleId="Textosimples">
    <w:name w:val="Plain Text"/>
    <w:basedOn w:val="Normal"/>
    <w:link w:val="TextosimplesCarcter"/>
    <w:rsid w:val="005B08B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TextosimplesCarcter">
    <w:name w:val="Texto simples Carácter"/>
    <w:basedOn w:val="Tipodeletrapredefinidodopargrafo"/>
    <w:link w:val="Textosimples"/>
    <w:rsid w:val="005B08B4"/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googqs-tidbit1">
    <w:name w:val="goog_qs-tidbit1"/>
    <w:basedOn w:val="Tipodeletrapredefinidodopargrafo"/>
    <w:rsid w:val="00FA17C7"/>
    <w:rPr>
      <w:vanish w:val="0"/>
      <w:webHidden w:val="0"/>
      <w:specVanish w:val="0"/>
    </w:rPr>
  </w:style>
  <w:style w:type="paragraph" w:styleId="Corpodetexto">
    <w:name w:val="Body Text"/>
    <w:basedOn w:val="Normal"/>
    <w:link w:val="CorpodetextoCarcter"/>
    <w:rsid w:val="000009A2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CorpodetextoCarcter">
    <w:name w:val="Corpo de texto Carácter"/>
    <w:basedOn w:val="Tipodeletrapredefinidodopargrafo"/>
    <w:link w:val="Corpodetexto"/>
    <w:rsid w:val="000009A2"/>
    <w:rPr>
      <w:rFonts w:ascii="Arial Narrow" w:eastAsia="Times New Roman" w:hAnsi="Arial Narrow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3">
    <w:name w:val="heading 3"/>
    <w:basedOn w:val="Normal"/>
    <w:link w:val="Cabealho3Carcter"/>
    <w:uiPriority w:val="9"/>
    <w:qFormat/>
    <w:rsid w:val="004A1C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semiHidden/>
    <w:unhideWhenUsed/>
    <w:rsid w:val="000536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053602"/>
  </w:style>
  <w:style w:type="paragraph" w:styleId="Rodap">
    <w:name w:val="footer"/>
    <w:basedOn w:val="Normal"/>
    <w:link w:val="RodapCarcter"/>
    <w:uiPriority w:val="99"/>
    <w:semiHidden/>
    <w:unhideWhenUsed/>
    <w:rsid w:val="000536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053602"/>
  </w:style>
  <w:style w:type="paragraph" w:styleId="Textodebalo">
    <w:name w:val="Balloon Text"/>
    <w:basedOn w:val="Normal"/>
    <w:link w:val="TextodebaloCarcter"/>
    <w:uiPriority w:val="99"/>
    <w:semiHidden/>
    <w:unhideWhenUsed/>
    <w:rsid w:val="0005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53602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1B4C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3E0D4E"/>
    <w:pPr>
      <w:ind w:left="720"/>
      <w:contextualSpacing/>
    </w:p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4A1C4C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4A1C4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A1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Tipodeletrapredefinidodopargrafo"/>
    <w:rsid w:val="004A1C4C"/>
  </w:style>
  <w:style w:type="character" w:customStyle="1" w:styleId="editsection">
    <w:name w:val="editsection"/>
    <w:basedOn w:val="Tipodeletrapredefinidodopargrafo"/>
    <w:rsid w:val="004A1C4C"/>
  </w:style>
  <w:style w:type="character" w:styleId="Forte">
    <w:name w:val="Strong"/>
    <w:basedOn w:val="Tipodeletrapredefinidodopargrafo"/>
    <w:uiPriority w:val="22"/>
    <w:qFormat/>
    <w:rsid w:val="00BA3FA6"/>
    <w:rPr>
      <w:b/>
      <w:bCs/>
    </w:rPr>
  </w:style>
  <w:style w:type="character" w:styleId="nfase">
    <w:name w:val="Emphasis"/>
    <w:basedOn w:val="Tipodeletrapredefinidodopargrafo"/>
    <w:uiPriority w:val="20"/>
    <w:qFormat/>
    <w:rsid w:val="00BA3FA6"/>
    <w:rPr>
      <w:i/>
      <w:i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0E59B9"/>
    <w:rPr>
      <w:color w:val="800080" w:themeColor="followedHyperlink"/>
      <w:u w:val="single"/>
    </w:rPr>
  </w:style>
  <w:style w:type="paragraph" w:styleId="Textosimples">
    <w:name w:val="Plain Text"/>
    <w:basedOn w:val="Normal"/>
    <w:link w:val="TextosimplesCarcter"/>
    <w:rsid w:val="005B08B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TextosimplesCarcter">
    <w:name w:val="Texto simples Carácter"/>
    <w:basedOn w:val="Tipodeletrapredefinidodopargrafo"/>
    <w:link w:val="Textosimples"/>
    <w:rsid w:val="005B08B4"/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googqs-tidbit1">
    <w:name w:val="goog_qs-tidbit1"/>
    <w:basedOn w:val="Tipodeletrapredefinidodopargrafo"/>
    <w:rsid w:val="00FA17C7"/>
    <w:rPr>
      <w:vanish w:val="0"/>
      <w:webHidden w:val="0"/>
      <w:specVanish w:val="0"/>
    </w:rPr>
  </w:style>
  <w:style w:type="paragraph" w:styleId="Corpodetexto">
    <w:name w:val="Body Text"/>
    <w:basedOn w:val="Normal"/>
    <w:link w:val="CorpodetextoCarcter"/>
    <w:rsid w:val="000009A2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CorpodetextoCarcter">
    <w:name w:val="Corpo de texto Carácter"/>
    <w:basedOn w:val="Tipodeletrapredefinidodopargrafo"/>
    <w:link w:val="Corpodetexto"/>
    <w:rsid w:val="000009A2"/>
    <w:rPr>
      <w:rFonts w:ascii="Arial Narrow" w:eastAsia="Times New Roman" w:hAnsi="Arial Narrow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1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9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2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7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86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500229">
                                              <w:marLeft w:val="0"/>
                                              <w:marRight w:val="0"/>
                                              <w:marTop w:val="12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6" w:space="18" w:color="FFFFFF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189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4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8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7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2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57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43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4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2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06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25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945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4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0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63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84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26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78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77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8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7250">
                                              <w:marLeft w:val="0"/>
                                              <w:marRight w:val="0"/>
                                              <w:marTop w:val="12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6" w:space="18" w:color="FFFFFF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031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2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74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1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42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0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279476">
                                              <w:marLeft w:val="0"/>
                                              <w:marRight w:val="0"/>
                                              <w:marTop w:val="12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12" w:space="18" w:color="FFFFFF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788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381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2647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83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57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9861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30.png"/><Relationship Id="rId20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78D8-9F86-4E7C-8116-BBD6AA56F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Maria Natalia Pereira Carvalho</cp:lastModifiedBy>
  <cp:revision>2</cp:revision>
  <cp:lastPrinted>2010-10-18T15:21:00Z</cp:lastPrinted>
  <dcterms:created xsi:type="dcterms:W3CDTF">2015-01-06T18:20:00Z</dcterms:created>
  <dcterms:modified xsi:type="dcterms:W3CDTF">2015-01-06T18:20:00Z</dcterms:modified>
</cp:coreProperties>
</file>