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338" w:rsidRDefault="00522338" w:rsidP="007F7ADB">
      <w:pPr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noProof/>
          <w:color w:val="333333"/>
          <w:sz w:val="24"/>
          <w:szCs w:val="24"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1456055</wp:posOffset>
            </wp:positionH>
            <wp:positionV relativeFrom="paragraph">
              <wp:posOffset>-194310</wp:posOffset>
            </wp:positionV>
            <wp:extent cx="2387600" cy="586105"/>
            <wp:effectExtent l="19050" t="0" r="0" b="0"/>
            <wp:wrapTight wrapText="bothSides">
              <wp:wrapPolygon edited="0">
                <wp:start x="3274" y="0"/>
                <wp:lineTo x="862" y="702"/>
                <wp:lineTo x="172" y="2808"/>
                <wp:lineTo x="517" y="11233"/>
                <wp:lineTo x="-172" y="14743"/>
                <wp:lineTo x="2068" y="21062"/>
                <wp:lineTo x="5170" y="21062"/>
                <wp:lineTo x="8100" y="21062"/>
                <wp:lineTo x="21370" y="13339"/>
                <wp:lineTo x="21370" y="11233"/>
                <wp:lineTo x="21543" y="4914"/>
                <wp:lineTo x="19302" y="3510"/>
                <wp:lineTo x="5687" y="0"/>
                <wp:lineTo x="3274" y="0"/>
              </wp:wrapPolygon>
            </wp:wrapTight>
            <wp:docPr id="22" name="yui_3_13_0_4_1454664960267_420" descr="logoClubedaEurop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3_0_4_1454664960267_420" descr="logoClubedaEurop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7ADB">
        <w:rPr>
          <w:rFonts w:ascii="Arial" w:hAnsi="Arial" w:cs="Arial"/>
          <w:color w:val="333333"/>
          <w:sz w:val="24"/>
          <w:szCs w:val="24"/>
        </w:rPr>
        <w:t xml:space="preserve">  </w:t>
      </w:r>
    </w:p>
    <w:p w:rsidR="00DF0D23" w:rsidRDefault="007F7ADB" w:rsidP="00DF0D23">
      <w:pPr>
        <w:spacing w:after="12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 </w:t>
      </w:r>
    </w:p>
    <w:p w:rsidR="00DF0D23" w:rsidRPr="00C735A3" w:rsidRDefault="009E39CE" w:rsidP="00DF0D23">
      <w:pPr>
        <w:spacing w:after="120" w:line="24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sz w:val="24"/>
          <w:szCs w:val="24"/>
        </w:rPr>
        <w:t xml:space="preserve">  </w:t>
      </w:r>
      <w:r w:rsidR="006D2040">
        <w:rPr>
          <w:rFonts w:ascii="Arial" w:hAnsi="Arial" w:cs="Arial"/>
          <w:color w:val="333333"/>
        </w:rPr>
        <w:t>Tendo em consideração o</w:t>
      </w:r>
      <w:r w:rsidR="005A0913">
        <w:rPr>
          <w:rFonts w:ascii="Arial" w:hAnsi="Arial" w:cs="Arial"/>
          <w:color w:val="333333"/>
        </w:rPr>
        <w:t xml:space="preserve"> plano anual de atividades d</w:t>
      </w:r>
      <w:r w:rsidR="006D2040">
        <w:rPr>
          <w:rFonts w:ascii="Arial" w:hAnsi="Arial" w:cs="Arial"/>
          <w:color w:val="333333"/>
        </w:rPr>
        <w:t>o Clube da Europa do A</w:t>
      </w:r>
      <w:r w:rsidR="00DF0D23" w:rsidRPr="00C735A3">
        <w:rPr>
          <w:rFonts w:ascii="Arial" w:hAnsi="Arial" w:cs="Arial"/>
          <w:color w:val="333333"/>
        </w:rPr>
        <w:t xml:space="preserve">grupamento de Escolas de Mirandela </w:t>
      </w:r>
      <w:r w:rsidR="006D2040">
        <w:rPr>
          <w:rFonts w:ascii="Arial" w:hAnsi="Arial" w:cs="Arial"/>
          <w:color w:val="333333"/>
        </w:rPr>
        <w:t>realizou-se desde</w:t>
      </w:r>
      <w:r w:rsidR="005A0913">
        <w:rPr>
          <w:rFonts w:ascii="Arial" w:hAnsi="Arial" w:cs="Arial"/>
          <w:color w:val="333333"/>
        </w:rPr>
        <w:t xml:space="preserve"> já</w:t>
      </w:r>
      <w:r w:rsidR="00540CC2">
        <w:rPr>
          <w:rFonts w:ascii="Arial" w:hAnsi="Arial" w:cs="Arial"/>
          <w:color w:val="333333"/>
        </w:rPr>
        <w:t>,</w:t>
      </w:r>
      <w:r w:rsidR="005A0913">
        <w:rPr>
          <w:rFonts w:ascii="Arial" w:hAnsi="Arial" w:cs="Arial"/>
          <w:color w:val="333333"/>
        </w:rPr>
        <w:t xml:space="preserve"> no primeiro período </w:t>
      </w:r>
      <w:proofErr w:type="spellStart"/>
      <w:r w:rsidR="006D2040">
        <w:rPr>
          <w:rFonts w:ascii="Arial" w:hAnsi="Arial" w:cs="Arial"/>
          <w:color w:val="333333"/>
        </w:rPr>
        <w:t>ações</w:t>
      </w:r>
      <w:proofErr w:type="spellEnd"/>
      <w:r w:rsidR="006D2040">
        <w:rPr>
          <w:rFonts w:ascii="Arial" w:hAnsi="Arial" w:cs="Arial"/>
          <w:color w:val="333333"/>
        </w:rPr>
        <w:t xml:space="preserve"> de sensibilização e de esclarecimento sobre a União Europeia que era frequente em anos anteriores serem no 3º período.</w:t>
      </w:r>
    </w:p>
    <w:p w:rsidR="00540CC2" w:rsidRDefault="00DF0D23" w:rsidP="00323B9D">
      <w:pPr>
        <w:spacing w:after="120" w:line="240" w:lineRule="auto"/>
        <w:jc w:val="both"/>
        <w:rPr>
          <w:rFonts w:ascii="Arial" w:hAnsi="Arial" w:cs="Arial"/>
          <w:color w:val="333333"/>
        </w:rPr>
      </w:pPr>
      <w:r w:rsidRPr="00C735A3">
        <w:rPr>
          <w:rFonts w:ascii="Arial" w:hAnsi="Arial" w:cs="Arial"/>
          <w:color w:val="333333"/>
        </w:rPr>
        <w:t xml:space="preserve"> </w:t>
      </w:r>
      <w:r w:rsidR="00323B9D">
        <w:rPr>
          <w:rFonts w:ascii="Arial" w:hAnsi="Arial" w:cs="Arial"/>
          <w:color w:val="333333"/>
        </w:rPr>
        <w:t xml:space="preserve"> </w:t>
      </w:r>
      <w:r w:rsidRPr="00C735A3">
        <w:rPr>
          <w:rFonts w:ascii="Arial" w:hAnsi="Arial" w:cs="Arial"/>
          <w:color w:val="333333"/>
        </w:rPr>
        <w:t xml:space="preserve">Os alunos </w:t>
      </w:r>
      <w:r w:rsidR="00540CC2">
        <w:rPr>
          <w:rFonts w:ascii="Arial" w:hAnsi="Arial" w:cs="Arial"/>
          <w:color w:val="333333"/>
        </w:rPr>
        <w:t xml:space="preserve">mais propícios a envolver neste </w:t>
      </w:r>
      <w:r w:rsidR="006D2040">
        <w:rPr>
          <w:rFonts w:ascii="Arial" w:hAnsi="Arial" w:cs="Arial"/>
          <w:color w:val="333333"/>
        </w:rPr>
        <w:t xml:space="preserve">período </w:t>
      </w:r>
      <w:r w:rsidR="00540CC2">
        <w:rPr>
          <w:rFonts w:ascii="Arial" w:hAnsi="Arial" w:cs="Arial"/>
          <w:color w:val="333333"/>
        </w:rPr>
        <w:t xml:space="preserve">são os de 7º ano pelos </w:t>
      </w:r>
      <w:proofErr w:type="gramStart"/>
      <w:r w:rsidR="00540CC2">
        <w:rPr>
          <w:rFonts w:ascii="Arial" w:hAnsi="Arial" w:cs="Arial"/>
          <w:color w:val="333333"/>
        </w:rPr>
        <w:t>conteúdos  a</w:t>
      </w:r>
      <w:proofErr w:type="gramEnd"/>
      <w:r w:rsidR="00540CC2">
        <w:rPr>
          <w:rFonts w:ascii="Arial" w:hAnsi="Arial" w:cs="Arial"/>
          <w:color w:val="333333"/>
        </w:rPr>
        <w:t xml:space="preserve"> abordar se relacionarem com o tema.</w:t>
      </w:r>
    </w:p>
    <w:p w:rsidR="00FC214F" w:rsidRPr="00323B9D" w:rsidRDefault="006D2040" w:rsidP="00323B9D">
      <w:pPr>
        <w:spacing w:after="120" w:line="24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N</w:t>
      </w:r>
      <w:r w:rsidR="005A0913">
        <w:rPr>
          <w:rFonts w:ascii="Arial" w:hAnsi="Arial" w:cs="Arial"/>
          <w:color w:val="333333"/>
        </w:rPr>
        <w:t>o dia 04 de Dezembro,</w:t>
      </w:r>
      <w:r w:rsidR="009671AF" w:rsidRPr="00C735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foi </w:t>
      </w:r>
      <w:r w:rsidR="00DF0D23" w:rsidRPr="00C735A3">
        <w:rPr>
          <w:rFonts w:ascii="Arial" w:hAnsi="Arial" w:cs="Arial"/>
        </w:rPr>
        <w:t xml:space="preserve">apresentada </w:t>
      </w:r>
      <w:r w:rsidRPr="00C735A3">
        <w:rPr>
          <w:rFonts w:ascii="Arial" w:hAnsi="Arial" w:cs="Arial"/>
        </w:rPr>
        <w:t xml:space="preserve">uma palestra </w:t>
      </w:r>
      <w:r w:rsidR="00DF0D23" w:rsidRPr="00C735A3">
        <w:rPr>
          <w:rFonts w:ascii="Arial" w:hAnsi="Arial" w:cs="Arial"/>
        </w:rPr>
        <w:t xml:space="preserve">pela </w:t>
      </w:r>
      <w:r w:rsidR="002B10E9" w:rsidRPr="00C735A3">
        <w:rPr>
          <w:rFonts w:ascii="Arial" w:hAnsi="Arial" w:cs="Arial"/>
        </w:rPr>
        <w:t xml:space="preserve">técnica </w:t>
      </w:r>
      <w:r w:rsidR="00DF0D23" w:rsidRPr="00C735A3">
        <w:rPr>
          <w:rFonts w:ascii="Arial" w:hAnsi="Arial" w:cs="Arial"/>
        </w:rPr>
        <w:t>representante da Europe Direct do Instituto Politécnico de Bragança</w:t>
      </w:r>
      <w:r w:rsidR="009A5ED6">
        <w:rPr>
          <w:rFonts w:ascii="Arial" w:hAnsi="Arial" w:cs="Arial"/>
        </w:rPr>
        <w:t>,</w:t>
      </w:r>
      <w:r w:rsidR="00DF0D23" w:rsidRPr="00C735A3">
        <w:rPr>
          <w:rFonts w:ascii="Arial" w:hAnsi="Arial" w:cs="Arial"/>
        </w:rPr>
        <w:t xml:space="preserve"> professora Edite Oliveira</w:t>
      </w:r>
      <w:r w:rsidR="009E39CE" w:rsidRPr="00C735A3">
        <w:rPr>
          <w:rFonts w:ascii="Arial" w:hAnsi="Arial" w:cs="Arial"/>
        </w:rPr>
        <w:t>.</w:t>
      </w:r>
      <w:r w:rsidR="00343759">
        <w:rPr>
          <w:rFonts w:ascii="Arial" w:hAnsi="Arial" w:cs="Arial"/>
        </w:rPr>
        <w:t xml:space="preserve"> </w:t>
      </w:r>
      <w:r w:rsidR="002B10E9" w:rsidRPr="00C735A3">
        <w:rPr>
          <w:rFonts w:ascii="Arial" w:hAnsi="Arial" w:cs="Arial"/>
        </w:rPr>
        <w:t>Os al</w:t>
      </w:r>
      <w:r>
        <w:rPr>
          <w:rFonts w:ascii="Arial" w:hAnsi="Arial" w:cs="Arial"/>
        </w:rPr>
        <w:t xml:space="preserve">unos de 7º ano </w:t>
      </w:r>
      <w:proofErr w:type="gramStart"/>
      <w:r>
        <w:rPr>
          <w:rFonts w:ascii="Arial" w:hAnsi="Arial" w:cs="Arial"/>
        </w:rPr>
        <w:t xml:space="preserve">tiveram </w:t>
      </w:r>
      <w:r w:rsidR="005A0913">
        <w:rPr>
          <w:rFonts w:ascii="Arial" w:hAnsi="Arial" w:cs="Arial"/>
        </w:rPr>
        <w:t xml:space="preserve"> </w:t>
      </w:r>
      <w:r w:rsidR="002B10E9" w:rsidRPr="00C735A3">
        <w:rPr>
          <w:rFonts w:ascii="Arial" w:hAnsi="Arial" w:cs="Arial"/>
        </w:rPr>
        <w:t xml:space="preserve"> uma</w:t>
      </w:r>
      <w:proofErr w:type="gramEnd"/>
      <w:r w:rsidR="002B10E9" w:rsidRPr="00C735A3">
        <w:rPr>
          <w:rFonts w:ascii="Arial" w:hAnsi="Arial" w:cs="Arial"/>
        </w:rPr>
        <w:t xml:space="preserve"> aula específica sobre a União Europeia, podendo através da apresentação de um </w:t>
      </w:r>
      <w:r w:rsidR="00343759">
        <w:rPr>
          <w:rFonts w:ascii="Arial" w:hAnsi="Arial" w:cs="Arial"/>
        </w:rPr>
        <w:t>PowerPoint ficar a saber com</w:t>
      </w:r>
      <w:r w:rsidR="009A5ED6">
        <w:rPr>
          <w:rFonts w:ascii="Arial" w:hAnsi="Arial" w:cs="Arial"/>
        </w:rPr>
        <w:t xml:space="preserve"> mais</w:t>
      </w:r>
      <w:r w:rsidR="002B10E9" w:rsidRPr="00C735A3">
        <w:rPr>
          <w:rFonts w:ascii="Arial" w:hAnsi="Arial" w:cs="Arial"/>
        </w:rPr>
        <w:t xml:space="preserve"> pormenor as várias temáticas</w:t>
      </w:r>
      <w:r w:rsidR="00540CC2">
        <w:rPr>
          <w:rFonts w:ascii="Arial" w:hAnsi="Arial" w:cs="Arial"/>
        </w:rPr>
        <w:t xml:space="preserve"> mais</w:t>
      </w:r>
      <w:r w:rsidR="002B10E9" w:rsidRPr="00C735A3">
        <w:rPr>
          <w:rFonts w:ascii="Arial" w:hAnsi="Arial" w:cs="Arial"/>
        </w:rPr>
        <w:t xml:space="preserve"> importantes sobre a </w:t>
      </w:r>
      <w:r w:rsidR="009A5ED6">
        <w:rPr>
          <w:rFonts w:ascii="Arial" w:hAnsi="Arial" w:cs="Arial"/>
        </w:rPr>
        <w:t>União E</w:t>
      </w:r>
      <w:r w:rsidR="00EC5E59" w:rsidRPr="00C735A3">
        <w:rPr>
          <w:rFonts w:ascii="Arial" w:hAnsi="Arial" w:cs="Arial"/>
        </w:rPr>
        <w:t>uropeia</w:t>
      </w:r>
      <w:r w:rsidR="009A5ED6">
        <w:rPr>
          <w:rFonts w:ascii="Arial" w:hAnsi="Arial" w:cs="Arial"/>
        </w:rPr>
        <w:t>,</w:t>
      </w:r>
      <w:r w:rsidR="00EC5E59" w:rsidRPr="00C735A3">
        <w:rPr>
          <w:rFonts w:ascii="Arial" w:hAnsi="Arial" w:cs="Arial"/>
        </w:rPr>
        <w:t xml:space="preserve"> para esta faixa etária</w:t>
      </w:r>
      <w:r w:rsidR="002B10E9" w:rsidRPr="00C735A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Foram</w:t>
      </w:r>
      <w:r w:rsidR="00EC5E59" w:rsidRPr="00C735A3">
        <w:rPr>
          <w:rFonts w:ascii="Arial" w:hAnsi="Arial" w:cs="Arial"/>
        </w:rPr>
        <w:t xml:space="preserve"> </w:t>
      </w:r>
      <w:r w:rsidR="00343759" w:rsidRPr="00C735A3">
        <w:rPr>
          <w:rFonts w:ascii="Arial" w:hAnsi="Arial" w:cs="Arial"/>
        </w:rPr>
        <w:t>abordados assuntos</w:t>
      </w:r>
      <w:r w:rsidR="00EC5E59" w:rsidRPr="00C735A3">
        <w:rPr>
          <w:rFonts w:ascii="Arial" w:hAnsi="Arial" w:cs="Arial"/>
        </w:rPr>
        <w:t xml:space="preserve"> e conteúdos, tais como:</w:t>
      </w:r>
      <w:r w:rsidR="00343759">
        <w:rPr>
          <w:rFonts w:ascii="Arial" w:hAnsi="Arial" w:cs="Arial"/>
        </w:rPr>
        <w:t xml:space="preserve"> </w:t>
      </w:r>
      <w:r w:rsidR="00EC5E59" w:rsidRPr="00C735A3">
        <w:rPr>
          <w:rFonts w:ascii="Arial" w:hAnsi="Arial" w:cs="Arial"/>
        </w:rPr>
        <w:t>a dimensão histórica</w:t>
      </w:r>
      <w:r w:rsidR="000645A8">
        <w:rPr>
          <w:rFonts w:ascii="Arial" w:hAnsi="Arial" w:cs="Arial"/>
        </w:rPr>
        <w:t xml:space="preserve">, </w:t>
      </w:r>
      <w:r w:rsidR="009A5ED6">
        <w:rPr>
          <w:rFonts w:ascii="Arial" w:hAnsi="Arial" w:cs="Arial"/>
        </w:rPr>
        <w:t>com informações sobre o</w:t>
      </w:r>
      <w:r w:rsidR="00EC5E59" w:rsidRPr="00C735A3">
        <w:rPr>
          <w:rFonts w:ascii="Arial" w:hAnsi="Arial" w:cs="Arial"/>
        </w:rPr>
        <w:t xml:space="preserve"> </w:t>
      </w:r>
      <w:r w:rsidR="009A5ED6" w:rsidRPr="00C735A3">
        <w:rPr>
          <w:rFonts w:ascii="Arial" w:hAnsi="Arial" w:cs="Arial"/>
        </w:rPr>
        <w:t>início</w:t>
      </w:r>
      <w:r w:rsidR="00540CC2">
        <w:rPr>
          <w:rFonts w:ascii="Arial" w:hAnsi="Arial" w:cs="Arial"/>
        </w:rPr>
        <w:t xml:space="preserve"> da formação até o</w:t>
      </w:r>
      <w:r w:rsidR="00EC5E59" w:rsidRPr="00C735A3">
        <w:rPr>
          <w:rFonts w:ascii="Arial" w:hAnsi="Arial" w:cs="Arial"/>
        </w:rPr>
        <w:t xml:space="preserve"> que é hoje a União Europeia, com o intuito de incentivar a cooperação económica na Europa, reduzindo assim os riscos de conflito entre os países da Eur</w:t>
      </w:r>
      <w:r w:rsidR="009A5ED6">
        <w:rPr>
          <w:rFonts w:ascii="Arial" w:hAnsi="Arial" w:cs="Arial"/>
        </w:rPr>
        <w:t>opa saídos da 2ª</w:t>
      </w:r>
      <w:r w:rsidR="000636DA" w:rsidRPr="00C735A3">
        <w:rPr>
          <w:rFonts w:ascii="Arial" w:hAnsi="Arial" w:cs="Arial"/>
        </w:rPr>
        <w:t xml:space="preserve"> guerra mundial;</w:t>
      </w:r>
      <w:r w:rsidR="009A5ED6">
        <w:rPr>
          <w:rFonts w:ascii="Arial" w:hAnsi="Arial" w:cs="Arial"/>
        </w:rPr>
        <w:t xml:space="preserve"> o</w:t>
      </w:r>
      <w:r w:rsidR="00EC5E59" w:rsidRPr="00C735A3">
        <w:rPr>
          <w:rFonts w:ascii="Arial" w:hAnsi="Arial" w:cs="Arial"/>
        </w:rPr>
        <w:t xml:space="preserve">s sucessivos alargamentos no caminho da consolidação </w:t>
      </w:r>
      <w:r w:rsidR="000636DA" w:rsidRPr="00C735A3">
        <w:rPr>
          <w:rFonts w:ascii="Arial" w:hAnsi="Arial" w:cs="Arial"/>
        </w:rPr>
        <w:t xml:space="preserve">e </w:t>
      </w:r>
      <w:r w:rsidR="00EC5E59" w:rsidRPr="00C735A3">
        <w:rPr>
          <w:rFonts w:ascii="Arial" w:hAnsi="Arial" w:cs="Arial"/>
        </w:rPr>
        <w:t>d</w:t>
      </w:r>
      <w:r w:rsidR="000636DA" w:rsidRPr="00C735A3">
        <w:rPr>
          <w:rFonts w:ascii="Arial" w:hAnsi="Arial" w:cs="Arial"/>
        </w:rPr>
        <w:t>o aumento da União Europeia; a diversidade de línguas</w:t>
      </w:r>
      <w:r w:rsidR="009A5ED6">
        <w:rPr>
          <w:rFonts w:ascii="Arial" w:hAnsi="Arial" w:cs="Arial"/>
        </w:rPr>
        <w:t>;</w:t>
      </w:r>
      <w:r w:rsidR="000636DA" w:rsidRPr="00C735A3">
        <w:rPr>
          <w:rFonts w:ascii="Arial" w:hAnsi="Arial" w:cs="Arial"/>
        </w:rPr>
        <w:t xml:space="preserve"> a moeda única e sua importância na conso</w:t>
      </w:r>
      <w:r w:rsidR="00831873">
        <w:rPr>
          <w:rFonts w:ascii="Arial" w:hAnsi="Arial" w:cs="Arial"/>
        </w:rPr>
        <w:t xml:space="preserve">lidação das relações </w:t>
      </w:r>
      <w:proofErr w:type="gramStart"/>
      <w:r w:rsidR="00831873">
        <w:rPr>
          <w:rFonts w:ascii="Arial" w:hAnsi="Arial" w:cs="Arial"/>
        </w:rPr>
        <w:t>comerciais</w:t>
      </w:r>
      <w:proofErr w:type="gramEnd"/>
      <w:r w:rsidR="00831873">
        <w:rPr>
          <w:rFonts w:ascii="Arial" w:hAnsi="Arial" w:cs="Arial"/>
        </w:rPr>
        <w:t xml:space="preserve"> </w:t>
      </w:r>
      <w:r w:rsidR="000636DA" w:rsidRPr="00C735A3">
        <w:rPr>
          <w:rFonts w:ascii="Arial" w:hAnsi="Arial" w:cs="Arial"/>
        </w:rPr>
        <w:t>entre os países da U.</w:t>
      </w:r>
      <w:r w:rsidR="00286684" w:rsidRPr="00C735A3">
        <w:rPr>
          <w:rFonts w:ascii="Arial" w:hAnsi="Arial" w:cs="Arial"/>
        </w:rPr>
        <w:t>E;</w:t>
      </w:r>
      <w:r w:rsidR="00F76163">
        <w:rPr>
          <w:rFonts w:ascii="Arial" w:hAnsi="Arial" w:cs="Arial"/>
        </w:rPr>
        <w:t xml:space="preserve"> e ainda sempre elementar os símbolos europeus, </w:t>
      </w:r>
      <w:r w:rsidR="00FC214F" w:rsidRPr="00343759">
        <w:rPr>
          <w:rFonts w:ascii="Arial" w:hAnsi="Arial" w:cs="Arial"/>
        </w:rPr>
        <w:t>com</w:t>
      </w:r>
      <w:r w:rsidR="00F76163">
        <w:rPr>
          <w:rFonts w:ascii="Arial" w:hAnsi="Arial" w:cs="Arial"/>
        </w:rPr>
        <w:t>o,</w:t>
      </w:r>
      <w:r w:rsidR="00FC214F" w:rsidRPr="00343759">
        <w:rPr>
          <w:rFonts w:ascii="Arial" w:hAnsi="Arial" w:cs="Arial"/>
        </w:rPr>
        <w:t xml:space="preserve"> a </w:t>
      </w:r>
      <w:hyperlink r:id="rId7" w:history="1">
        <w:r w:rsidR="00FC214F" w:rsidRPr="00343759">
          <w:rPr>
            <w:rStyle w:val="Hiperligao"/>
            <w:rFonts w:ascii="Arial" w:hAnsi="Arial" w:cs="Arial"/>
            <w:color w:val="auto"/>
            <w:u w:val="none"/>
          </w:rPr>
          <w:t>bandeira</w:t>
        </w:r>
      </w:hyperlink>
      <w:r w:rsidR="00FC214F" w:rsidRPr="00343759">
        <w:rPr>
          <w:rFonts w:ascii="Arial" w:hAnsi="Arial" w:cs="Arial"/>
        </w:rPr>
        <w:t xml:space="preserve">, o </w:t>
      </w:r>
      <w:hyperlink r:id="rId8" w:history="1">
        <w:r w:rsidR="00FC214F" w:rsidRPr="00343759">
          <w:rPr>
            <w:rStyle w:val="Hiperligao"/>
            <w:rFonts w:ascii="Arial" w:hAnsi="Arial" w:cs="Arial"/>
            <w:color w:val="auto"/>
            <w:u w:val="none"/>
          </w:rPr>
          <w:t>hino</w:t>
        </w:r>
      </w:hyperlink>
      <w:r w:rsidR="00FC214F" w:rsidRPr="00343759">
        <w:rPr>
          <w:rFonts w:ascii="Arial" w:hAnsi="Arial" w:cs="Arial"/>
        </w:rPr>
        <w:t xml:space="preserve">, a </w:t>
      </w:r>
      <w:hyperlink r:id="rId9" w:history="1">
        <w:r w:rsidR="00FC214F" w:rsidRPr="00343759">
          <w:rPr>
            <w:rStyle w:val="Hiperligao"/>
            <w:rFonts w:ascii="Arial" w:hAnsi="Arial" w:cs="Arial"/>
            <w:color w:val="auto"/>
            <w:u w:val="none"/>
          </w:rPr>
          <w:t>divisa</w:t>
        </w:r>
      </w:hyperlink>
      <w:r w:rsidR="00FC214F" w:rsidRPr="00343759">
        <w:rPr>
          <w:rFonts w:ascii="Arial" w:hAnsi="Arial" w:cs="Arial"/>
        </w:rPr>
        <w:t xml:space="preserve"> e a moeda única (</w:t>
      </w:r>
      <w:hyperlink r:id="rId10" w:history="1">
        <w:r w:rsidR="00FC214F" w:rsidRPr="00343759">
          <w:rPr>
            <w:rStyle w:val="Hiperligao"/>
            <w:rFonts w:ascii="Arial" w:hAnsi="Arial" w:cs="Arial"/>
            <w:color w:val="auto"/>
            <w:u w:val="none"/>
          </w:rPr>
          <w:t>o euro</w:t>
        </w:r>
      </w:hyperlink>
      <w:r w:rsidR="00FC214F" w:rsidRPr="00343759">
        <w:rPr>
          <w:rFonts w:ascii="Arial" w:hAnsi="Arial" w:cs="Arial"/>
        </w:rPr>
        <w:t>),</w:t>
      </w:r>
      <w:r w:rsidR="00831873">
        <w:rPr>
          <w:rFonts w:ascii="Arial" w:hAnsi="Arial" w:cs="Arial"/>
        </w:rPr>
        <w:t xml:space="preserve"> que</w:t>
      </w:r>
      <w:r w:rsidR="00FC214F" w:rsidRPr="00343759">
        <w:rPr>
          <w:rFonts w:ascii="Arial" w:hAnsi="Arial" w:cs="Arial"/>
        </w:rPr>
        <w:t xml:space="preserve"> identifi</w:t>
      </w:r>
      <w:r w:rsidR="00FC214F" w:rsidRPr="00C735A3">
        <w:rPr>
          <w:rFonts w:ascii="Arial" w:hAnsi="Arial" w:cs="Arial"/>
        </w:rPr>
        <w:t xml:space="preserve">ca </w:t>
      </w:r>
      <w:r w:rsidR="00F76163">
        <w:rPr>
          <w:rFonts w:ascii="Arial" w:hAnsi="Arial" w:cs="Arial"/>
        </w:rPr>
        <w:t xml:space="preserve">e clarifica </w:t>
      </w:r>
      <w:r w:rsidR="00FC214F" w:rsidRPr="00C735A3">
        <w:rPr>
          <w:rFonts w:ascii="Arial" w:hAnsi="Arial" w:cs="Arial"/>
        </w:rPr>
        <w:t xml:space="preserve">a </w:t>
      </w:r>
      <w:proofErr w:type="gramStart"/>
      <w:r w:rsidR="00FC214F" w:rsidRPr="00C735A3">
        <w:rPr>
          <w:rFonts w:ascii="Arial" w:hAnsi="Arial" w:cs="Arial"/>
        </w:rPr>
        <w:t>identida</w:t>
      </w:r>
      <w:r w:rsidR="00F76163">
        <w:rPr>
          <w:rFonts w:ascii="Arial" w:hAnsi="Arial" w:cs="Arial"/>
        </w:rPr>
        <w:t xml:space="preserve">de </w:t>
      </w:r>
      <w:r w:rsidR="00FC214F" w:rsidRPr="00C735A3">
        <w:rPr>
          <w:rFonts w:ascii="Arial" w:hAnsi="Arial" w:cs="Arial"/>
        </w:rPr>
        <w:t xml:space="preserve"> da</w:t>
      </w:r>
      <w:proofErr w:type="gramEnd"/>
      <w:r w:rsidR="00FC214F" w:rsidRPr="00C735A3">
        <w:rPr>
          <w:rFonts w:ascii="Arial" w:hAnsi="Arial" w:cs="Arial"/>
        </w:rPr>
        <w:t xml:space="preserve"> União Europeia.</w:t>
      </w:r>
    </w:p>
    <w:p w:rsidR="00FC214F" w:rsidRPr="00C735A3" w:rsidRDefault="00FC214F" w:rsidP="00FC214F">
      <w:pPr>
        <w:spacing w:after="0"/>
        <w:jc w:val="both"/>
        <w:rPr>
          <w:rFonts w:ascii="Arial" w:eastAsia="Times New Roman" w:hAnsi="Arial" w:cs="Arial"/>
          <w:lang w:eastAsia="pt-PT"/>
        </w:rPr>
      </w:pPr>
      <w:r w:rsidRPr="00C735A3">
        <w:rPr>
          <w:rFonts w:ascii="Arial" w:eastAsia="Times New Roman" w:hAnsi="Arial" w:cs="Arial"/>
          <w:lang w:eastAsia="pt-PT"/>
        </w:rPr>
        <w:t xml:space="preserve"> </w:t>
      </w:r>
      <w:r w:rsidR="00323B9D">
        <w:rPr>
          <w:rFonts w:ascii="Arial" w:eastAsia="Times New Roman" w:hAnsi="Arial" w:cs="Arial"/>
          <w:lang w:eastAsia="pt-PT"/>
        </w:rPr>
        <w:t xml:space="preserve">   «</w:t>
      </w:r>
      <w:r w:rsidRPr="00C735A3">
        <w:rPr>
          <w:rFonts w:ascii="Arial" w:eastAsia="Times New Roman" w:hAnsi="Arial" w:cs="Arial"/>
          <w:lang w:eastAsia="pt-PT"/>
        </w:rPr>
        <w:t>Unida na Diversidade» é a divisa da UE. Esta divisa evoca a forma como os europeus se uniram e formaram a UE para trabalhar em conjunto pela paz e prosperidade, embora mantendo a diversidade de culturas, tradições e línguas do continente.</w:t>
      </w:r>
    </w:p>
    <w:p w:rsidR="00FC214F" w:rsidRPr="00C735A3" w:rsidRDefault="00FC214F" w:rsidP="00FC214F">
      <w:pPr>
        <w:pStyle w:val="NormalWeb"/>
        <w:spacing w:before="0" w:beforeAutospacing="0" w:after="0" w:afterAutospacing="0" w:line="276" w:lineRule="auto"/>
        <w:jc w:val="both"/>
        <w:rPr>
          <w:color w:val="auto"/>
          <w:sz w:val="22"/>
          <w:szCs w:val="22"/>
        </w:rPr>
      </w:pPr>
      <w:r w:rsidRPr="00C735A3">
        <w:rPr>
          <w:color w:val="auto"/>
          <w:sz w:val="22"/>
          <w:szCs w:val="22"/>
        </w:rPr>
        <w:t xml:space="preserve">  Os diversos países, ao decidirem democraticamente aderir à União Europeia, adotam os valores da paz e da solidariedade, pedra angular do edifício comunitário. </w:t>
      </w:r>
    </w:p>
    <w:p w:rsidR="00C735A3" w:rsidRPr="00323B9D" w:rsidRDefault="00323B9D" w:rsidP="00EC5E59">
      <w:pPr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F76163">
        <w:rPr>
          <w:rFonts w:ascii="Arial" w:hAnsi="Arial" w:cs="Arial"/>
          <w:color w:val="000000"/>
        </w:rPr>
        <w:t>De recordar</w:t>
      </w:r>
      <w:r w:rsidR="00C735A3" w:rsidRPr="00C735A3">
        <w:rPr>
          <w:rFonts w:ascii="Arial" w:hAnsi="Arial" w:cs="Arial"/>
          <w:color w:val="000000"/>
        </w:rPr>
        <w:t xml:space="preserve"> que “a União tem por objetivo promover a paz, os seus valores e o bem-estar dos seus povos”, tendo-se destacado os valores de respeito mútuo, paz, solidariedade, proteção dos direitos humanos, justiça e liberdade de circulação, desenvolvimento sustentável, entre outros.</w:t>
      </w:r>
    </w:p>
    <w:p w:rsidR="00D0120E" w:rsidRDefault="00D0120E" w:rsidP="00DF0D23">
      <w:pPr>
        <w:spacing w:after="0" w:line="240" w:lineRule="auto"/>
        <w:jc w:val="center"/>
        <w:rPr>
          <w:rFonts w:ascii="Arial" w:hAnsi="Arial" w:cs="Arial"/>
          <w:color w:val="333333"/>
          <w:sz w:val="16"/>
          <w:szCs w:val="16"/>
        </w:rPr>
      </w:pPr>
      <w:r w:rsidRPr="00D0120E">
        <w:rPr>
          <w:rFonts w:ascii="Arial" w:hAnsi="Arial" w:cs="Arial"/>
          <w:color w:val="333333"/>
          <w:sz w:val="16"/>
          <w:szCs w:val="16"/>
        </w:rPr>
        <w:t xml:space="preserve">                                           </w:t>
      </w:r>
    </w:p>
    <w:p w:rsidR="004C726C" w:rsidRDefault="004C726C" w:rsidP="00D0120E">
      <w:pPr>
        <w:spacing w:after="0"/>
        <w:jc w:val="center"/>
        <w:rPr>
          <w:rFonts w:ascii="Arial" w:hAnsi="Arial" w:cs="Arial"/>
          <w:color w:val="333333"/>
          <w:sz w:val="16"/>
          <w:szCs w:val="16"/>
        </w:rPr>
      </w:pPr>
    </w:p>
    <w:p w:rsidR="00831873" w:rsidRDefault="00831873" w:rsidP="00D0120E">
      <w:pPr>
        <w:spacing w:after="0"/>
        <w:jc w:val="center"/>
        <w:rPr>
          <w:rFonts w:ascii="Arial" w:hAnsi="Arial" w:cs="Arial"/>
          <w:color w:val="333333"/>
          <w:sz w:val="16"/>
          <w:szCs w:val="16"/>
        </w:rPr>
      </w:pPr>
    </w:p>
    <w:p w:rsidR="009671AF" w:rsidRDefault="004C726C" w:rsidP="004C726C">
      <w:pPr>
        <w:spacing w:after="0"/>
        <w:jc w:val="center"/>
        <w:rPr>
          <w:rFonts w:ascii="Arial" w:hAnsi="Arial" w:cs="Arial"/>
          <w:color w:val="333333"/>
        </w:rPr>
      </w:pPr>
      <w:r w:rsidRPr="004C726C">
        <w:rPr>
          <w:rFonts w:ascii="Arial" w:hAnsi="Arial" w:cs="Arial"/>
          <w:color w:val="333333"/>
        </w:rPr>
        <w:t xml:space="preserve">                                </w:t>
      </w:r>
      <w:r w:rsidR="009671AF">
        <w:rPr>
          <w:rFonts w:ascii="Arial" w:hAnsi="Arial" w:cs="Arial"/>
          <w:color w:val="333333"/>
        </w:rPr>
        <w:tab/>
      </w:r>
      <w:r w:rsidRPr="004C726C">
        <w:rPr>
          <w:rFonts w:ascii="Arial" w:hAnsi="Arial" w:cs="Arial"/>
          <w:color w:val="333333"/>
        </w:rPr>
        <w:t xml:space="preserve">                                                      </w:t>
      </w:r>
      <w:r>
        <w:rPr>
          <w:rFonts w:ascii="Arial" w:hAnsi="Arial" w:cs="Arial"/>
          <w:color w:val="333333"/>
        </w:rPr>
        <w:t xml:space="preserve">       </w:t>
      </w:r>
      <w:r w:rsidRPr="004C726C">
        <w:rPr>
          <w:rFonts w:ascii="Arial" w:hAnsi="Arial" w:cs="Arial"/>
          <w:color w:val="333333"/>
        </w:rPr>
        <w:t xml:space="preserve">   </w:t>
      </w:r>
    </w:p>
    <w:p w:rsidR="009671AF" w:rsidRDefault="00831873" w:rsidP="004C726C">
      <w:pPr>
        <w:spacing w:after="0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  <w:t xml:space="preserve">                                  Coordenador do Clube </w:t>
      </w:r>
      <w:proofErr w:type="gramStart"/>
      <w:r>
        <w:rPr>
          <w:rFonts w:ascii="Arial" w:hAnsi="Arial" w:cs="Arial"/>
          <w:color w:val="333333"/>
        </w:rPr>
        <w:t>da  Europa</w:t>
      </w:r>
      <w:proofErr w:type="gramEnd"/>
    </w:p>
    <w:p w:rsidR="004C726C" w:rsidRDefault="004C726C" w:rsidP="009671AF">
      <w:pPr>
        <w:spacing w:after="0"/>
        <w:ind w:left="4956" w:firstLine="708"/>
        <w:jc w:val="center"/>
        <w:rPr>
          <w:rFonts w:ascii="Arial" w:hAnsi="Arial" w:cs="Arial"/>
          <w:color w:val="333333"/>
          <w:sz w:val="20"/>
          <w:szCs w:val="20"/>
        </w:rPr>
      </w:pPr>
      <w:r w:rsidRPr="004C726C">
        <w:rPr>
          <w:rFonts w:ascii="Arial" w:hAnsi="Arial" w:cs="Arial"/>
          <w:color w:val="333333"/>
          <w:sz w:val="20"/>
          <w:szCs w:val="20"/>
        </w:rPr>
        <w:t>O Prof. José A. Silva</w:t>
      </w:r>
    </w:p>
    <w:p w:rsidR="00343759" w:rsidRDefault="00343759" w:rsidP="009671AF">
      <w:pPr>
        <w:spacing w:after="0"/>
        <w:ind w:left="4956" w:firstLine="708"/>
        <w:jc w:val="center"/>
        <w:rPr>
          <w:rFonts w:ascii="Arial" w:hAnsi="Arial" w:cs="Arial"/>
          <w:color w:val="333333"/>
          <w:sz w:val="20"/>
          <w:szCs w:val="20"/>
        </w:rPr>
      </w:pPr>
    </w:p>
    <w:p w:rsidR="00343759" w:rsidRPr="004C726C" w:rsidRDefault="00343759" w:rsidP="009671AF">
      <w:pPr>
        <w:spacing w:after="0"/>
        <w:ind w:left="4956" w:firstLine="708"/>
        <w:jc w:val="center"/>
        <w:rPr>
          <w:rFonts w:ascii="Arial" w:hAnsi="Arial" w:cs="Arial"/>
          <w:color w:val="333333"/>
          <w:sz w:val="20"/>
          <w:szCs w:val="20"/>
        </w:rPr>
      </w:pPr>
      <w:bookmarkStart w:id="0" w:name="_GoBack"/>
      <w:bookmarkEnd w:id="0"/>
    </w:p>
    <w:sectPr w:rsidR="00343759" w:rsidRPr="004C726C" w:rsidSect="0074056F">
      <w:pgSz w:w="11906" w:h="16838"/>
      <w:pgMar w:top="1134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04F"/>
    <w:rsid w:val="000636DA"/>
    <w:rsid w:val="000645A8"/>
    <w:rsid w:val="0008243E"/>
    <w:rsid w:val="001075A0"/>
    <w:rsid w:val="00194B3D"/>
    <w:rsid w:val="00215390"/>
    <w:rsid w:val="00286684"/>
    <w:rsid w:val="002B10E9"/>
    <w:rsid w:val="00323B9D"/>
    <w:rsid w:val="00343759"/>
    <w:rsid w:val="003D674A"/>
    <w:rsid w:val="003F7993"/>
    <w:rsid w:val="004C726C"/>
    <w:rsid w:val="00522338"/>
    <w:rsid w:val="00540CC2"/>
    <w:rsid w:val="005A0913"/>
    <w:rsid w:val="006B004F"/>
    <w:rsid w:val="006D2040"/>
    <w:rsid w:val="0074056F"/>
    <w:rsid w:val="007F7ADB"/>
    <w:rsid w:val="00803F4E"/>
    <w:rsid w:val="00831873"/>
    <w:rsid w:val="00832C89"/>
    <w:rsid w:val="00835330"/>
    <w:rsid w:val="008C4463"/>
    <w:rsid w:val="008D615A"/>
    <w:rsid w:val="009671AF"/>
    <w:rsid w:val="009A5ED6"/>
    <w:rsid w:val="009E39CE"/>
    <w:rsid w:val="00A051F2"/>
    <w:rsid w:val="00AA2932"/>
    <w:rsid w:val="00B1192A"/>
    <w:rsid w:val="00B877B8"/>
    <w:rsid w:val="00C735A3"/>
    <w:rsid w:val="00D0120E"/>
    <w:rsid w:val="00D72032"/>
    <w:rsid w:val="00D77A80"/>
    <w:rsid w:val="00D942A0"/>
    <w:rsid w:val="00DF0D23"/>
    <w:rsid w:val="00E70F80"/>
    <w:rsid w:val="00EC5E59"/>
    <w:rsid w:val="00F76163"/>
    <w:rsid w:val="00F915C5"/>
    <w:rsid w:val="00FA23B0"/>
    <w:rsid w:val="00FA5C72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932"/>
    <w:pPr>
      <w:spacing w:after="200" w:line="276" w:lineRule="auto"/>
    </w:pPr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3F7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F7993"/>
    <w:rPr>
      <w:rFonts w:ascii="Tahoma" w:hAnsi="Tahoma" w:cs="Tahoma"/>
      <w:sz w:val="16"/>
      <w:szCs w:val="16"/>
      <w:lang w:eastAsia="en-US"/>
    </w:rPr>
  </w:style>
  <w:style w:type="character" w:styleId="Hiperligao">
    <w:name w:val="Hyperlink"/>
    <w:basedOn w:val="Tipodeletrapredefinidodopargrafo"/>
    <w:uiPriority w:val="99"/>
    <w:semiHidden/>
    <w:unhideWhenUsed/>
    <w:rsid w:val="00FC214F"/>
    <w:rPr>
      <w:color w:val="2F87AA"/>
      <w:u w:val="single"/>
    </w:rPr>
  </w:style>
  <w:style w:type="paragraph" w:styleId="NormalWeb">
    <w:name w:val="Normal (Web)"/>
    <w:basedOn w:val="Normal"/>
    <w:uiPriority w:val="99"/>
    <w:unhideWhenUsed/>
    <w:rsid w:val="00FC214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3399"/>
      <w:sz w:val="18"/>
      <w:szCs w:val="18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932"/>
    <w:pPr>
      <w:spacing w:after="200" w:line="276" w:lineRule="auto"/>
    </w:pPr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3F7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F7993"/>
    <w:rPr>
      <w:rFonts w:ascii="Tahoma" w:hAnsi="Tahoma" w:cs="Tahoma"/>
      <w:sz w:val="16"/>
      <w:szCs w:val="16"/>
      <w:lang w:eastAsia="en-US"/>
    </w:rPr>
  </w:style>
  <w:style w:type="character" w:styleId="Hiperligao">
    <w:name w:val="Hyperlink"/>
    <w:basedOn w:val="Tipodeletrapredefinidodopargrafo"/>
    <w:uiPriority w:val="99"/>
    <w:semiHidden/>
    <w:unhideWhenUsed/>
    <w:rsid w:val="00FC214F"/>
    <w:rPr>
      <w:color w:val="2F87AA"/>
      <w:u w:val="single"/>
    </w:rPr>
  </w:style>
  <w:style w:type="paragraph" w:styleId="NormalWeb">
    <w:name w:val="Normal (Web)"/>
    <w:basedOn w:val="Normal"/>
    <w:uiPriority w:val="99"/>
    <w:unhideWhenUsed/>
    <w:rsid w:val="00FC214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3399"/>
      <w:sz w:val="18"/>
      <w:szCs w:val="1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.eu/abc/symbols/anthem/index_pt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uropa.eu/abc/symbols/emblem/index_pt.ht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aemirandela.org/moodle/course/view.php?id=133" TargetMode="External"/><Relationship Id="rId10" Type="http://schemas.openxmlformats.org/officeDocument/2006/relationships/hyperlink" Target="http://www.europa.eu/abc/travel/money/index_p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opa.eu/abc/symbols/motto/index_p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Motivados pelo resultado e prémio alcançado no concurso Anual dos clubes europeus, os membros do clube Europeu do Agrupamento de Escolas de Mirandela executaram vários trabalhos sobre o tema “ Os valores fundamentais da Europa”</vt:lpstr>
    </vt:vector>
  </TitlesOfParts>
  <Company>Hewlett-Packard Company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Motivados pelo resultado e prémio alcançado no concurso Anual dos clubes europeus, os membros do clube Europeu do Agrupamento de Escolas de Mirandela executaram vários trabalhos sobre o tema “ Os valores fundamentais da Europa”</dc:title>
  <dc:creator>User</dc:creator>
  <cp:lastModifiedBy>José Antonio Silva</cp:lastModifiedBy>
  <cp:revision>2</cp:revision>
  <dcterms:created xsi:type="dcterms:W3CDTF">2019-03-13T11:13:00Z</dcterms:created>
  <dcterms:modified xsi:type="dcterms:W3CDTF">2019-03-13T11:13:00Z</dcterms:modified>
</cp:coreProperties>
</file>